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75" w:rsidRDefault="00831675" w:rsidP="00831675">
      <w:pPr>
        <w:spacing w:after="600"/>
        <w:jc w:val="center"/>
        <w:rPr>
          <w:b/>
          <w:szCs w:val="24"/>
        </w:rPr>
      </w:pPr>
    </w:p>
    <w:p w:rsidR="006370BA" w:rsidRDefault="006370BA" w:rsidP="00831675">
      <w:pPr>
        <w:spacing w:after="600"/>
        <w:jc w:val="center"/>
        <w:rPr>
          <w:szCs w:val="24"/>
        </w:rPr>
      </w:pPr>
      <w:r w:rsidRPr="001832BE">
        <w:rPr>
          <w:szCs w:val="24"/>
        </w:rPr>
        <w:t>ГРАДСКА ОПШТИНА ОБРЕНОВАЦ</w:t>
      </w:r>
    </w:p>
    <w:p w:rsidR="0054256F" w:rsidRDefault="0054256F" w:rsidP="00831675">
      <w:pPr>
        <w:spacing w:after="600"/>
        <w:jc w:val="center"/>
        <w:rPr>
          <w:szCs w:val="24"/>
        </w:rPr>
      </w:pPr>
      <w:r>
        <w:rPr>
          <w:noProof/>
          <w:snapToGrid/>
          <w:szCs w:val="24"/>
          <w:lang w:val="en-US"/>
        </w:rPr>
        <w:drawing>
          <wp:anchor distT="0" distB="0" distL="114300" distR="114300" simplePos="0" relativeHeight="251658240" behindDoc="0" locked="0" layoutInCell="1" allowOverlap="1">
            <wp:simplePos x="0" y="0"/>
            <wp:positionH relativeFrom="column">
              <wp:posOffset>1590675</wp:posOffset>
            </wp:positionH>
            <wp:positionV relativeFrom="paragraph">
              <wp:posOffset>120650</wp:posOffset>
            </wp:positionV>
            <wp:extent cx="2800350" cy="2466975"/>
            <wp:effectExtent l="19050" t="0" r="0" b="0"/>
            <wp:wrapSquare wrapText="bothSides"/>
            <wp:docPr id="1" name="Picture 0" descr="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8"/>
                    <a:stretch>
                      <a:fillRect/>
                    </a:stretch>
                  </pic:blipFill>
                  <pic:spPr>
                    <a:xfrm>
                      <a:off x="0" y="0"/>
                      <a:ext cx="2800350" cy="2466975"/>
                    </a:xfrm>
                    <a:prstGeom prst="rect">
                      <a:avLst/>
                    </a:prstGeom>
                  </pic:spPr>
                </pic:pic>
              </a:graphicData>
            </a:graphic>
          </wp:anchor>
        </w:drawing>
      </w:r>
    </w:p>
    <w:p w:rsidR="0054256F" w:rsidRPr="001832BE" w:rsidRDefault="0054256F" w:rsidP="00831675">
      <w:pPr>
        <w:spacing w:after="600"/>
        <w:jc w:val="center"/>
        <w:rPr>
          <w:szCs w:val="24"/>
        </w:rPr>
      </w:pPr>
    </w:p>
    <w:p w:rsidR="00831675" w:rsidRPr="001832BE" w:rsidRDefault="00831675" w:rsidP="006370BA">
      <w:pPr>
        <w:spacing w:after="600"/>
        <w:ind w:left="3600" w:firstLine="720"/>
        <w:rPr>
          <w:szCs w:val="24"/>
        </w:rPr>
      </w:pPr>
    </w:p>
    <w:p w:rsidR="00831675" w:rsidRPr="001832BE" w:rsidRDefault="00831675" w:rsidP="006370BA">
      <w:pPr>
        <w:spacing w:after="600"/>
        <w:ind w:left="3600" w:firstLine="720"/>
        <w:rPr>
          <w:szCs w:val="24"/>
        </w:rPr>
      </w:pPr>
    </w:p>
    <w:p w:rsidR="0054256F" w:rsidRDefault="0054256F" w:rsidP="00831675">
      <w:pPr>
        <w:spacing w:after="600"/>
        <w:jc w:val="center"/>
        <w:rPr>
          <w:sz w:val="26"/>
          <w:szCs w:val="26"/>
        </w:rPr>
      </w:pPr>
    </w:p>
    <w:p w:rsidR="00831675" w:rsidRPr="001832BE" w:rsidRDefault="00663D54" w:rsidP="00831675">
      <w:pPr>
        <w:spacing w:after="600"/>
        <w:jc w:val="center"/>
        <w:rPr>
          <w:sz w:val="26"/>
          <w:szCs w:val="26"/>
        </w:rPr>
      </w:pPr>
      <w:r w:rsidRPr="001832BE">
        <w:rPr>
          <w:sz w:val="26"/>
          <w:szCs w:val="26"/>
        </w:rPr>
        <w:t xml:space="preserve">ЛОКАЛНИ АКЦИОНИ ПЛАН ЗА </w:t>
      </w:r>
      <w:r w:rsidR="001832BE">
        <w:rPr>
          <w:sz w:val="26"/>
          <w:szCs w:val="26"/>
        </w:rPr>
        <w:t>УНАПРЕЂЕЊА ПОЛОЖАЈА</w:t>
      </w:r>
      <w:r w:rsidRPr="001832BE">
        <w:rPr>
          <w:sz w:val="26"/>
          <w:szCs w:val="26"/>
        </w:rPr>
        <w:t xml:space="preserve"> ИЗБЕГЛИ</w:t>
      </w:r>
      <w:r w:rsidR="001832BE">
        <w:rPr>
          <w:sz w:val="26"/>
          <w:szCs w:val="26"/>
        </w:rPr>
        <w:t>Х,</w:t>
      </w:r>
      <w:r w:rsidRPr="001832BE">
        <w:rPr>
          <w:sz w:val="26"/>
          <w:szCs w:val="26"/>
        </w:rPr>
        <w:t xml:space="preserve"> ИНТ</w:t>
      </w:r>
      <w:r w:rsidR="00831675" w:rsidRPr="001832BE">
        <w:rPr>
          <w:sz w:val="26"/>
          <w:szCs w:val="26"/>
        </w:rPr>
        <w:t xml:space="preserve">ЕРНО РАСЕЉЕНИХ ЛИЦА, ПОВРАТНИКА </w:t>
      </w:r>
      <w:r w:rsidRPr="001832BE">
        <w:rPr>
          <w:sz w:val="26"/>
          <w:szCs w:val="26"/>
        </w:rPr>
        <w:t>ПО СПОРАЗУМ</w:t>
      </w:r>
      <w:r w:rsidR="00F92404">
        <w:rPr>
          <w:sz w:val="26"/>
          <w:szCs w:val="26"/>
        </w:rPr>
        <w:t>У</w:t>
      </w:r>
      <w:r w:rsidRPr="001832BE">
        <w:rPr>
          <w:sz w:val="26"/>
          <w:szCs w:val="26"/>
        </w:rPr>
        <w:t xml:space="preserve"> О РЕАДМИСИЈИ, </w:t>
      </w:r>
      <w:r w:rsidRPr="001832BE">
        <w:rPr>
          <w:bCs/>
          <w:sz w:val="26"/>
          <w:szCs w:val="26"/>
        </w:rPr>
        <w:t>ТРАЖИОЦА АЗИЛА И МИГРАНАТА У ПОТРЕБИ БЕЗ УТВРЂЕНОГ</w:t>
      </w:r>
      <w:r w:rsidR="006370BA" w:rsidRPr="001832BE">
        <w:rPr>
          <w:bCs/>
          <w:sz w:val="26"/>
          <w:szCs w:val="26"/>
        </w:rPr>
        <w:t xml:space="preserve"> </w:t>
      </w:r>
      <w:r w:rsidRPr="001832BE">
        <w:rPr>
          <w:bCs/>
          <w:sz w:val="26"/>
          <w:szCs w:val="26"/>
        </w:rPr>
        <w:t>СТАТУСА</w:t>
      </w:r>
      <w:r w:rsidR="00B038FB" w:rsidRPr="001832BE">
        <w:rPr>
          <w:bCs/>
          <w:sz w:val="26"/>
          <w:szCs w:val="26"/>
        </w:rPr>
        <w:t xml:space="preserve"> </w:t>
      </w:r>
      <w:r w:rsidRPr="001832BE">
        <w:rPr>
          <w:sz w:val="26"/>
          <w:szCs w:val="26"/>
        </w:rPr>
        <w:t>У ГРАДСКОЈ ОПШТИНИ ОБРЕНОВАЦ</w:t>
      </w:r>
    </w:p>
    <w:p w:rsidR="0054256F" w:rsidRDefault="0054256F" w:rsidP="00831675">
      <w:pPr>
        <w:spacing w:after="600"/>
        <w:jc w:val="center"/>
        <w:rPr>
          <w:sz w:val="26"/>
          <w:szCs w:val="26"/>
        </w:rPr>
      </w:pPr>
    </w:p>
    <w:p w:rsidR="00663D54" w:rsidRPr="001832BE" w:rsidRDefault="00663D54" w:rsidP="00831675">
      <w:pPr>
        <w:spacing w:after="600"/>
        <w:jc w:val="center"/>
        <w:rPr>
          <w:sz w:val="26"/>
          <w:szCs w:val="26"/>
        </w:rPr>
      </w:pPr>
      <w:r w:rsidRPr="001832BE">
        <w:rPr>
          <w:sz w:val="26"/>
          <w:szCs w:val="26"/>
        </w:rPr>
        <w:t>ЗА ПЕРИОД 20</w:t>
      </w:r>
      <w:r w:rsidR="00F92404">
        <w:rPr>
          <w:sz w:val="26"/>
          <w:szCs w:val="26"/>
        </w:rPr>
        <w:t>22</w:t>
      </w:r>
      <w:r w:rsidRPr="001832BE">
        <w:rPr>
          <w:sz w:val="26"/>
          <w:szCs w:val="26"/>
        </w:rPr>
        <w:t xml:space="preserve"> – 20</w:t>
      </w:r>
      <w:r w:rsidR="00A05ECD" w:rsidRPr="001832BE">
        <w:rPr>
          <w:sz w:val="26"/>
          <w:szCs w:val="26"/>
        </w:rPr>
        <w:t>2</w:t>
      </w:r>
      <w:r w:rsidR="00F92404">
        <w:rPr>
          <w:sz w:val="26"/>
          <w:szCs w:val="26"/>
        </w:rPr>
        <w:t>6</w:t>
      </w:r>
      <w:r w:rsidR="000B2D86">
        <w:rPr>
          <w:sz w:val="26"/>
          <w:szCs w:val="26"/>
          <w:lang w:val="sr-Cyrl-CS"/>
        </w:rPr>
        <w:t>.</w:t>
      </w:r>
      <w:r w:rsidR="00841886" w:rsidRPr="001832BE">
        <w:rPr>
          <w:sz w:val="26"/>
          <w:szCs w:val="26"/>
        </w:rPr>
        <w:t>године</w:t>
      </w:r>
    </w:p>
    <w:p w:rsidR="00663D54" w:rsidRPr="001832BE" w:rsidRDefault="00663D54" w:rsidP="00663D54">
      <w:pPr>
        <w:rPr>
          <w:sz w:val="22"/>
          <w:szCs w:val="22"/>
          <w:lang w:val="sr-Latn-CS"/>
        </w:rPr>
      </w:pPr>
    </w:p>
    <w:p w:rsidR="00663D54" w:rsidRPr="001832BE" w:rsidRDefault="00663D54" w:rsidP="00663D54">
      <w:pPr>
        <w:rPr>
          <w:sz w:val="22"/>
          <w:szCs w:val="22"/>
          <w:lang w:val="sr-Latn-CS"/>
        </w:rPr>
      </w:pPr>
    </w:p>
    <w:p w:rsidR="00663D54" w:rsidRPr="0054256F" w:rsidRDefault="00663D54" w:rsidP="00663D54">
      <w:pPr>
        <w:rPr>
          <w:sz w:val="22"/>
          <w:szCs w:val="22"/>
          <w:lang w:val="en-US"/>
        </w:rPr>
      </w:pPr>
    </w:p>
    <w:p w:rsidR="0054256F" w:rsidRDefault="0054256F" w:rsidP="00663D54">
      <w:pPr>
        <w:jc w:val="center"/>
        <w:outlineLvl w:val="0"/>
        <w:rPr>
          <w:sz w:val="22"/>
          <w:szCs w:val="22"/>
          <w:lang w:val="en-US"/>
        </w:rPr>
      </w:pPr>
    </w:p>
    <w:p w:rsidR="0054256F" w:rsidRDefault="0054256F" w:rsidP="00663D54">
      <w:pPr>
        <w:jc w:val="center"/>
        <w:outlineLvl w:val="0"/>
        <w:rPr>
          <w:sz w:val="22"/>
          <w:szCs w:val="22"/>
          <w:lang w:val="en-US"/>
        </w:rPr>
      </w:pPr>
    </w:p>
    <w:p w:rsidR="0054256F" w:rsidRDefault="0054256F" w:rsidP="00663D54">
      <w:pPr>
        <w:jc w:val="center"/>
        <w:outlineLvl w:val="0"/>
        <w:rPr>
          <w:sz w:val="22"/>
          <w:szCs w:val="22"/>
          <w:lang w:val="en-US"/>
        </w:rPr>
      </w:pPr>
    </w:p>
    <w:p w:rsidR="0054256F" w:rsidRDefault="0054256F" w:rsidP="00663D54">
      <w:pPr>
        <w:jc w:val="center"/>
        <w:outlineLvl w:val="0"/>
        <w:rPr>
          <w:sz w:val="22"/>
          <w:szCs w:val="22"/>
          <w:lang w:val="en-US"/>
        </w:rPr>
      </w:pPr>
    </w:p>
    <w:p w:rsidR="0054256F" w:rsidRDefault="0054256F" w:rsidP="00663D54">
      <w:pPr>
        <w:jc w:val="center"/>
        <w:outlineLvl w:val="0"/>
        <w:rPr>
          <w:sz w:val="22"/>
          <w:szCs w:val="22"/>
          <w:lang w:val="en-US"/>
        </w:rPr>
      </w:pPr>
    </w:p>
    <w:p w:rsidR="0054256F" w:rsidRDefault="00663D54" w:rsidP="0054256F">
      <w:pPr>
        <w:jc w:val="center"/>
        <w:outlineLvl w:val="0"/>
        <w:rPr>
          <w:sz w:val="22"/>
          <w:szCs w:val="22"/>
          <w:lang w:val="en-US"/>
        </w:rPr>
      </w:pPr>
      <w:r w:rsidRPr="001832BE">
        <w:rPr>
          <w:sz w:val="22"/>
          <w:szCs w:val="22"/>
          <w:lang w:val="sr-Cyrl-CS"/>
        </w:rPr>
        <w:t xml:space="preserve">ОБРЕНОВАЦ, </w:t>
      </w:r>
      <w:r w:rsidR="00F92404">
        <w:rPr>
          <w:sz w:val="22"/>
          <w:szCs w:val="22"/>
          <w:lang w:val="sr-Cyrl-CS"/>
        </w:rPr>
        <w:t>децембар</w:t>
      </w:r>
      <w:r w:rsidR="00841886" w:rsidRPr="001832BE">
        <w:rPr>
          <w:sz w:val="22"/>
          <w:szCs w:val="22"/>
          <w:lang w:val="sr-Cyrl-CS"/>
        </w:rPr>
        <w:t xml:space="preserve"> </w:t>
      </w:r>
      <w:r w:rsidRPr="001832BE">
        <w:rPr>
          <w:sz w:val="22"/>
          <w:szCs w:val="22"/>
          <w:lang w:val="sr-Cyrl-CS"/>
        </w:rPr>
        <w:t xml:space="preserve"> 20</w:t>
      </w:r>
      <w:r w:rsidR="00F92404">
        <w:rPr>
          <w:sz w:val="22"/>
          <w:szCs w:val="22"/>
          <w:lang w:val="sr-Cyrl-CS"/>
        </w:rPr>
        <w:t>21</w:t>
      </w:r>
      <w:r w:rsidRPr="001832BE">
        <w:rPr>
          <w:sz w:val="22"/>
          <w:szCs w:val="22"/>
          <w:lang w:val="sr-Cyrl-CS"/>
        </w:rPr>
        <w:t xml:space="preserve">. </w:t>
      </w:r>
      <w:r w:rsidR="009C492E">
        <w:rPr>
          <w:sz w:val="22"/>
          <w:szCs w:val="22"/>
          <w:lang w:val="sr-Cyrl-CS"/>
        </w:rPr>
        <w:t>г</w:t>
      </w:r>
      <w:r w:rsidRPr="001832BE">
        <w:rPr>
          <w:sz w:val="22"/>
          <w:szCs w:val="22"/>
          <w:lang w:val="sr-Cyrl-CS"/>
        </w:rPr>
        <w:t>од</w:t>
      </w:r>
      <w:r w:rsidR="0054256F">
        <w:rPr>
          <w:sz w:val="22"/>
          <w:szCs w:val="22"/>
          <w:lang w:val="sr-Cyrl-CS"/>
        </w:rPr>
        <w:t>ине</w:t>
      </w:r>
    </w:p>
    <w:p w:rsidR="00D17F20" w:rsidRDefault="00D17F20" w:rsidP="0054256F">
      <w:pPr>
        <w:jc w:val="center"/>
        <w:outlineLvl w:val="0"/>
      </w:pPr>
    </w:p>
    <w:p w:rsidR="00D17F20" w:rsidRDefault="00D17F20" w:rsidP="0054256F">
      <w:pPr>
        <w:jc w:val="center"/>
        <w:outlineLvl w:val="0"/>
      </w:pPr>
    </w:p>
    <w:p w:rsidR="00D17F20" w:rsidRDefault="00D17F20" w:rsidP="00902E74">
      <w:pPr>
        <w:spacing w:before="0" w:after="0"/>
        <w:jc w:val="center"/>
        <w:outlineLvl w:val="0"/>
        <w:rPr>
          <w:sz w:val="22"/>
          <w:lang w:val="sr-Cyrl-CS"/>
        </w:rPr>
      </w:pPr>
    </w:p>
    <w:p w:rsidR="00902E74" w:rsidRDefault="00902E74" w:rsidP="00902E74">
      <w:pPr>
        <w:spacing w:before="0" w:after="0"/>
        <w:jc w:val="center"/>
        <w:outlineLvl w:val="0"/>
        <w:rPr>
          <w:sz w:val="22"/>
          <w:lang w:val="sr-Cyrl-CS"/>
        </w:rPr>
      </w:pPr>
    </w:p>
    <w:p w:rsidR="00902E74" w:rsidRPr="000E7D06" w:rsidRDefault="00902E74" w:rsidP="00902E74">
      <w:pPr>
        <w:spacing w:before="0" w:after="0"/>
        <w:jc w:val="center"/>
        <w:outlineLvl w:val="0"/>
        <w:rPr>
          <w:sz w:val="22"/>
          <w:lang w:val="sr-Cyrl-CS"/>
        </w:rPr>
      </w:pPr>
      <w:r w:rsidRPr="000E7D06">
        <w:rPr>
          <w:sz w:val="22"/>
          <w:lang w:val="sr-Cyrl-CS"/>
        </w:rPr>
        <w:t>САДРЖАЈ</w:t>
      </w:r>
    </w:p>
    <w:p w:rsidR="00902E74" w:rsidRPr="000E7D06" w:rsidRDefault="00902E74" w:rsidP="00902E74">
      <w:pPr>
        <w:spacing w:before="0" w:after="0"/>
        <w:jc w:val="center"/>
        <w:outlineLvl w:val="0"/>
        <w:rPr>
          <w:sz w:val="22"/>
          <w:lang w:val="sr-Cyrl-CS"/>
        </w:rPr>
      </w:pPr>
    </w:p>
    <w:p w:rsidR="00902E74" w:rsidRPr="000E7D06" w:rsidRDefault="00902E74" w:rsidP="00902E74">
      <w:pPr>
        <w:spacing w:before="0" w:after="0"/>
        <w:jc w:val="center"/>
        <w:outlineLvl w:val="0"/>
        <w:rPr>
          <w:sz w:val="20"/>
          <w:szCs w:val="22"/>
          <w:lang w:val="sr-Cyrl-CS"/>
        </w:rPr>
      </w:pPr>
    </w:p>
    <w:p w:rsidR="00D17F20" w:rsidRPr="00A120D0" w:rsidRDefault="00A120D0" w:rsidP="00A120D0">
      <w:pPr>
        <w:pStyle w:val="ListParagraph"/>
        <w:numPr>
          <w:ilvl w:val="0"/>
          <w:numId w:val="37"/>
        </w:numPr>
        <w:spacing w:line="276" w:lineRule="auto"/>
        <w:rPr>
          <w:szCs w:val="24"/>
          <w:lang w:val="sr-Cyrl-CS"/>
        </w:rPr>
      </w:pPr>
      <w:r>
        <w:rPr>
          <w:szCs w:val="24"/>
          <w:lang w:val="sr-Cyrl-CS"/>
        </w:rPr>
        <w:t>Уводна реч председника ГО Обреновац</w:t>
      </w:r>
      <w:r w:rsidR="009B6E48">
        <w:rPr>
          <w:szCs w:val="24"/>
          <w:lang w:val="en-US"/>
        </w:rPr>
        <w:t xml:space="preserve"> </w:t>
      </w:r>
      <w:r>
        <w:rPr>
          <w:szCs w:val="24"/>
          <w:lang w:val="sr-Cyrl-CS"/>
        </w:rPr>
        <w:t>____</w:t>
      </w:r>
      <w:r w:rsidR="00902E74" w:rsidRPr="00A120D0">
        <w:rPr>
          <w:szCs w:val="24"/>
          <w:lang w:val="sr-Cyrl-CS"/>
        </w:rPr>
        <w:t>__________________________</w:t>
      </w:r>
      <w:r>
        <w:rPr>
          <w:szCs w:val="24"/>
          <w:lang w:val="sr-Cyrl-CS"/>
        </w:rPr>
        <w:t>__</w:t>
      </w:r>
      <w:r w:rsidR="00902E74" w:rsidRPr="00A120D0">
        <w:rPr>
          <w:szCs w:val="24"/>
          <w:lang w:val="sr-Cyrl-CS"/>
        </w:rPr>
        <w:t>__3</w:t>
      </w:r>
    </w:p>
    <w:p w:rsidR="00902E74" w:rsidRPr="00A120D0" w:rsidRDefault="00902E74" w:rsidP="00A120D0">
      <w:pPr>
        <w:pStyle w:val="ListParagraph"/>
        <w:numPr>
          <w:ilvl w:val="0"/>
          <w:numId w:val="37"/>
        </w:numPr>
        <w:spacing w:line="276" w:lineRule="auto"/>
        <w:rPr>
          <w:szCs w:val="24"/>
          <w:lang w:val="sr-Cyrl-CS"/>
        </w:rPr>
      </w:pPr>
      <w:r w:rsidRPr="00A120D0">
        <w:rPr>
          <w:szCs w:val="24"/>
          <w:lang w:val="sr-Cyrl-CS"/>
        </w:rPr>
        <w:t xml:space="preserve">Законски </w:t>
      </w:r>
      <w:r w:rsidR="00A120D0">
        <w:rPr>
          <w:szCs w:val="24"/>
          <w:lang w:val="sr-Cyrl-CS"/>
        </w:rPr>
        <w:t>оквир______________________</w:t>
      </w:r>
      <w:r w:rsidRPr="00A120D0">
        <w:rPr>
          <w:szCs w:val="24"/>
          <w:lang w:val="sr-Cyrl-CS"/>
        </w:rPr>
        <w:t>__________________________</w:t>
      </w:r>
      <w:r w:rsidR="00A120D0">
        <w:rPr>
          <w:szCs w:val="24"/>
          <w:lang w:val="sr-Cyrl-CS"/>
        </w:rPr>
        <w:t>__</w:t>
      </w:r>
      <w:r w:rsidRPr="00A120D0">
        <w:rPr>
          <w:szCs w:val="24"/>
          <w:lang w:val="sr-Cyrl-CS"/>
        </w:rPr>
        <w:t>_____4</w:t>
      </w:r>
    </w:p>
    <w:p w:rsidR="00902E74" w:rsidRPr="00A120D0" w:rsidRDefault="00902E74" w:rsidP="00A120D0">
      <w:pPr>
        <w:pStyle w:val="ListParagraph"/>
        <w:numPr>
          <w:ilvl w:val="0"/>
          <w:numId w:val="37"/>
        </w:numPr>
        <w:spacing w:line="276" w:lineRule="auto"/>
        <w:rPr>
          <w:szCs w:val="24"/>
          <w:lang w:val="sr-Cyrl-CS"/>
        </w:rPr>
      </w:pPr>
      <w:r w:rsidRPr="00A120D0">
        <w:rPr>
          <w:szCs w:val="24"/>
          <w:lang w:val="sr-Cyrl-CS"/>
        </w:rPr>
        <w:t>Шта је локални план акције за унапређење положаја избеглих, интерно-расељених лица , повратника по Споразуму о реадмисији, тражилаца азила и ми</w:t>
      </w:r>
      <w:r w:rsidR="00A120D0">
        <w:rPr>
          <w:szCs w:val="24"/>
          <w:lang w:val="sr-Cyrl-CS"/>
        </w:rPr>
        <w:t>граната у потреби без  утврђеног статуса_______________________________7</w:t>
      </w:r>
    </w:p>
    <w:p w:rsidR="00902E74" w:rsidRPr="00A120D0" w:rsidRDefault="00902E74" w:rsidP="00A120D0">
      <w:pPr>
        <w:pStyle w:val="ListParagraph"/>
        <w:numPr>
          <w:ilvl w:val="0"/>
          <w:numId w:val="37"/>
        </w:numPr>
        <w:spacing w:line="276" w:lineRule="auto"/>
        <w:rPr>
          <w:szCs w:val="24"/>
          <w:lang w:val="sr-Cyrl-CS"/>
        </w:rPr>
      </w:pPr>
      <w:r w:rsidRPr="00A120D0">
        <w:rPr>
          <w:szCs w:val="24"/>
          <w:lang w:val="sr-Cyrl-CS"/>
        </w:rPr>
        <w:t xml:space="preserve">Резиме </w:t>
      </w:r>
      <w:r w:rsidR="00A120D0">
        <w:rPr>
          <w:szCs w:val="24"/>
          <w:lang w:val="sr-Cyrl-CS"/>
        </w:rPr>
        <w:t xml:space="preserve"> </w:t>
      </w:r>
      <w:r w:rsidR="000E7D06" w:rsidRPr="00A120D0">
        <w:rPr>
          <w:szCs w:val="24"/>
          <w:lang w:val="sr-Cyrl-CS"/>
        </w:rPr>
        <w:t xml:space="preserve"> </w:t>
      </w:r>
      <w:r w:rsidR="00A120D0">
        <w:rPr>
          <w:szCs w:val="24"/>
          <w:lang w:val="sr-Cyrl-CS"/>
        </w:rPr>
        <w:t>ЛАП-а</w:t>
      </w:r>
      <w:r w:rsidRPr="00A120D0">
        <w:rPr>
          <w:szCs w:val="24"/>
          <w:lang w:val="sr-Cyrl-CS"/>
        </w:rPr>
        <w:t>_______________________________________________________9</w:t>
      </w:r>
    </w:p>
    <w:p w:rsidR="00902E74" w:rsidRPr="000E7D06" w:rsidRDefault="00902E74" w:rsidP="00D17F20">
      <w:pPr>
        <w:spacing w:line="276" w:lineRule="auto"/>
        <w:rPr>
          <w:szCs w:val="24"/>
          <w:lang w:val="sr-Cyrl-CS"/>
        </w:rPr>
      </w:pPr>
      <w:r w:rsidRPr="000E7D06">
        <w:rPr>
          <w:szCs w:val="24"/>
          <w:lang w:val="sr-Cyrl-CS"/>
        </w:rPr>
        <w:t>Општи подаци о Обреновцу</w:t>
      </w:r>
      <w:r w:rsidR="009B6E48">
        <w:rPr>
          <w:szCs w:val="24"/>
          <w:lang w:val="en-US"/>
        </w:rPr>
        <w:t xml:space="preserve"> </w:t>
      </w:r>
      <w:r w:rsidRPr="000E7D06">
        <w:rPr>
          <w:szCs w:val="24"/>
          <w:lang w:val="sr-Cyrl-CS"/>
        </w:rPr>
        <w:t>_________________________________________________10</w:t>
      </w:r>
    </w:p>
    <w:p w:rsidR="00902E74" w:rsidRPr="000E7D06" w:rsidRDefault="00902E74" w:rsidP="00D17F20">
      <w:pPr>
        <w:spacing w:line="276" w:lineRule="auto"/>
        <w:rPr>
          <w:szCs w:val="24"/>
          <w:lang w:val="sr-Cyrl-CS"/>
        </w:rPr>
      </w:pPr>
      <w:r w:rsidRPr="000E7D06">
        <w:rPr>
          <w:szCs w:val="24"/>
          <w:lang w:val="sr-Cyrl-CS"/>
        </w:rPr>
        <w:t>Подаци о избеглим, ИРЛ и повратницима по Споразуму о реадмисији на подручју Републике Србије__________________________________________________________13</w:t>
      </w:r>
    </w:p>
    <w:p w:rsidR="00902E74" w:rsidRPr="000E7D06" w:rsidRDefault="00902E74" w:rsidP="00902E74">
      <w:pPr>
        <w:spacing w:line="276" w:lineRule="auto"/>
        <w:rPr>
          <w:szCs w:val="24"/>
          <w:lang w:val="sr-Cyrl-CS"/>
        </w:rPr>
      </w:pPr>
      <w:r w:rsidRPr="000E7D06">
        <w:rPr>
          <w:szCs w:val="24"/>
          <w:lang w:val="sr-Cyrl-CS"/>
        </w:rPr>
        <w:t>Подаци о избеглим, ИРЛ и повратницима по Споразуму о реадмисији на подручју ГО Обреновац________________________________________________________________14</w:t>
      </w:r>
    </w:p>
    <w:p w:rsidR="00902E74" w:rsidRPr="000E7D06" w:rsidRDefault="00902E74" w:rsidP="00902E74">
      <w:pPr>
        <w:spacing w:line="276" w:lineRule="auto"/>
        <w:rPr>
          <w:szCs w:val="24"/>
          <w:lang w:val="sr-Cyrl-CS"/>
        </w:rPr>
      </w:pPr>
      <w:r w:rsidRPr="000E7D06">
        <w:rPr>
          <w:szCs w:val="24"/>
          <w:lang w:val="sr-Cyrl-CS"/>
        </w:rPr>
        <w:t>Анализа ситуације и закључци_______________________________________________16</w:t>
      </w:r>
    </w:p>
    <w:p w:rsidR="00902E74" w:rsidRPr="000E7D06" w:rsidRDefault="000E7D06" w:rsidP="00F91061">
      <w:pPr>
        <w:pStyle w:val="ListParagraph"/>
        <w:numPr>
          <w:ilvl w:val="0"/>
          <w:numId w:val="35"/>
        </w:numPr>
        <w:spacing w:line="276" w:lineRule="auto"/>
        <w:rPr>
          <w:szCs w:val="24"/>
          <w:lang w:val="sr-Cyrl-CS"/>
        </w:rPr>
      </w:pPr>
      <w:r w:rsidRPr="000E7D06">
        <w:rPr>
          <w:szCs w:val="24"/>
          <w:lang w:val="sr-Cyrl-CS"/>
        </w:rPr>
        <w:t>Анализа потреба избеглица и ИРЛ на територији општине Обреновац_________17</w:t>
      </w:r>
    </w:p>
    <w:p w:rsidR="000E7D06" w:rsidRPr="000E7D06" w:rsidRDefault="000E7D06" w:rsidP="00F91061">
      <w:pPr>
        <w:pStyle w:val="ListParagraph"/>
        <w:numPr>
          <w:ilvl w:val="0"/>
          <w:numId w:val="35"/>
        </w:numPr>
        <w:spacing w:line="276" w:lineRule="auto"/>
        <w:rPr>
          <w:szCs w:val="24"/>
          <w:lang w:val="sr-Cyrl-CS"/>
        </w:rPr>
      </w:pPr>
      <w:r w:rsidRPr="000E7D06">
        <w:rPr>
          <w:szCs w:val="24"/>
          <w:lang w:val="sr-Cyrl-CS"/>
        </w:rPr>
        <w:t>Анализа стања________________________________________________________18</w:t>
      </w:r>
    </w:p>
    <w:p w:rsidR="000E7D06" w:rsidRPr="000E7D06" w:rsidRDefault="000E7D06" w:rsidP="00F91061">
      <w:pPr>
        <w:pStyle w:val="ListParagraph"/>
        <w:numPr>
          <w:ilvl w:val="0"/>
          <w:numId w:val="35"/>
        </w:numPr>
        <w:spacing w:line="276" w:lineRule="auto"/>
        <w:rPr>
          <w:szCs w:val="24"/>
          <w:lang w:val="sr-Cyrl-CS"/>
        </w:rPr>
      </w:pPr>
      <w:r w:rsidRPr="000E7D06">
        <w:rPr>
          <w:szCs w:val="24"/>
          <w:lang w:val="sr-Cyrl-CS"/>
        </w:rPr>
        <w:t>Анализа заинтересованих страна</w:t>
      </w:r>
      <w:r w:rsidR="009B6E48">
        <w:rPr>
          <w:szCs w:val="24"/>
          <w:lang w:val="en-US"/>
        </w:rPr>
        <w:t xml:space="preserve"> </w:t>
      </w:r>
      <w:r w:rsidRPr="000E7D06">
        <w:rPr>
          <w:szCs w:val="24"/>
          <w:lang w:val="sr-Cyrl-CS"/>
        </w:rPr>
        <w:t>________________________________________20</w:t>
      </w:r>
    </w:p>
    <w:p w:rsidR="000E7D06" w:rsidRPr="000E7D06" w:rsidRDefault="000E7D06" w:rsidP="00F91061">
      <w:pPr>
        <w:pStyle w:val="ListParagraph"/>
        <w:numPr>
          <w:ilvl w:val="0"/>
          <w:numId w:val="35"/>
        </w:numPr>
        <w:spacing w:line="276" w:lineRule="auto"/>
        <w:rPr>
          <w:szCs w:val="24"/>
          <w:lang w:val="sr-Cyrl-CS"/>
        </w:rPr>
      </w:pPr>
      <w:r w:rsidRPr="000E7D06">
        <w:rPr>
          <w:szCs w:val="24"/>
          <w:lang w:val="sr-Cyrl-CS"/>
        </w:rPr>
        <w:t>Анализа  проблема</w:t>
      </w:r>
      <w:r w:rsidR="009B6E48">
        <w:rPr>
          <w:szCs w:val="24"/>
          <w:lang w:val="en-US"/>
        </w:rPr>
        <w:t xml:space="preserve">    </w:t>
      </w:r>
      <w:r w:rsidRPr="000E7D06">
        <w:rPr>
          <w:szCs w:val="24"/>
          <w:lang w:val="sr-Cyrl-CS"/>
        </w:rPr>
        <w:t>_________________________________________________</w:t>
      </w:r>
      <w:r w:rsidR="009B6E48">
        <w:rPr>
          <w:szCs w:val="24"/>
          <w:lang w:val="en-US"/>
        </w:rPr>
        <w:t>_</w:t>
      </w:r>
      <w:r w:rsidRPr="000E7D06">
        <w:rPr>
          <w:szCs w:val="24"/>
          <w:lang w:val="sr-Cyrl-CS"/>
        </w:rPr>
        <w:t>23</w:t>
      </w:r>
    </w:p>
    <w:p w:rsidR="000E7D06" w:rsidRPr="000E7D06" w:rsidRDefault="000E7D06" w:rsidP="000E7D06">
      <w:pPr>
        <w:spacing w:line="276" w:lineRule="auto"/>
        <w:rPr>
          <w:szCs w:val="24"/>
          <w:lang w:val="sr-Cyrl-CS"/>
        </w:rPr>
      </w:pPr>
      <w:r w:rsidRPr="000E7D06">
        <w:rPr>
          <w:szCs w:val="24"/>
          <w:lang w:val="sr-Cyrl-CS"/>
        </w:rPr>
        <w:t>Досадашње активности на територији ГО Обреновац у односу на избегла и интерно-расељена лица у периоду  2017-2021.године____________________________________24</w:t>
      </w:r>
    </w:p>
    <w:p w:rsidR="000E7D06" w:rsidRPr="000E7D06" w:rsidRDefault="000E7D06" w:rsidP="000E7D06">
      <w:pPr>
        <w:spacing w:line="276" w:lineRule="auto"/>
        <w:rPr>
          <w:szCs w:val="24"/>
          <w:lang w:val="sr-Cyrl-CS"/>
        </w:rPr>
      </w:pPr>
      <w:r w:rsidRPr="000E7D06">
        <w:rPr>
          <w:szCs w:val="24"/>
          <w:lang w:val="sr-Cyrl-CS"/>
        </w:rPr>
        <w:t>Приоритетне групе_________________________________________________________27</w:t>
      </w:r>
    </w:p>
    <w:p w:rsidR="000E7D06" w:rsidRPr="000E7D06" w:rsidRDefault="000E7D06" w:rsidP="000E7D06">
      <w:pPr>
        <w:spacing w:line="276" w:lineRule="auto"/>
        <w:rPr>
          <w:szCs w:val="24"/>
          <w:lang w:val="sr-Cyrl-CS"/>
        </w:rPr>
      </w:pPr>
      <w:r w:rsidRPr="000E7D06">
        <w:rPr>
          <w:szCs w:val="24"/>
          <w:lang w:val="sr-Cyrl-CS"/>
        </w:rPr>
        <w:t>Општи и специфични циљеви________________________________________________28</w:t>
      </w:r>
    </w:p>
    <w:p w:rsidR="000E7D06" w:rsidRPr="000E7D06" w:rsidRDefault="000E7D06" w:rsidP="000E7D06">
      <w:pPr>
        <w:spacing w:line="276" w:lineRule="auto"/>
        <w:rPr>
          <w:szCs w:val="24"/>
          <w:lang w:val="sr-Cyrl-CS"/>
        </w:rPr>
      </w:pPr>
      <w:r w:rsidRPr="000E7D06">
        <w:rPr>
          <w:szCs w:val="24"/>
          <w:lang w:val="sr-Cyrl-CS"/>
        </w:rPr>
        <w:t>Активности- задаци за реализацију ЛАП-а_____________________________________29</w:t>
      </w:r>
    </w:p>
    <w:p w:rsidR="000E7D06" w:rsidRPr="000E7D06" w:rsidRDefault="000E7D06" w:rsidP="000E7D06">
      <w:pPr>
        <w:spacing w:line="276" w:lineRule="auto"/>
        <w:rPr>
          <w:szCs w:val="24"/>
          <w:lang w:val="sr-Cyrl-CS"/>
        </w:rPr>
      </w:pPr>
      <w:r w:rsidRPr="000E7D06">
        <w:rPr>
          <w:szCs w:val="24"/>
          <w:lang w:val="sr-Cyrl-CS"/>
        </w:rPr>
        <w:t>Ресурси и  буџет___________________________________________________________39</w:t>
      </w:r>
    </w:p>
    <w:p w:rsidR="000E7D06" w:rsidRPr="000E7D06" w:rsidRDefault="000E7D06" w:rsidP="000E7D06">
      <w:pPr>
        <w:spacing w:line="276" w:lineRule="auto"/>
        <w:rPr>
          <w:szCs w:val="24"/>
          <w:lang w:val="sr-Cyrl-CS"/>
        </w:rPr>
      </w:pPr>
      <w:r w:rsidRPr="000E7D06">
        <w:rPr>
          <w:szCs w:val="24"/>
          <w:lang w:val="sr-Cyrl-CS"/>
        </w:rPr>
        <w:t>Аранжмани за примену и праћење____________________________________________40</w:t>
      </w:r>
    </w:p>
    <w:p w:rsidR="000E7D06" w:rsidRPr="000E7D06" w:rsidRDefault="000E7D06" w:rsidP="000E7D06">
      <w:pPr>
        <w:spacing w:line="276" w:lineRule="auto"/>
        <w:rPr>
          <w:szCs w:val="24"/>
          <w:lang w:val="sr-Cyrl-CS"/>
        </w:rPr>
      </w:pPr>
      <w:r w:rsidRPr="000E7D06">
        <w:rPr>
          <w:szCs w:val="24"/>
          <w:lang w:val="sr-Cyrl-CS"/>
        </w:rPr>
        <w:t>Праћење и оцена успешности________________________________________________42</w:t>
      </w:r>
    </w:p>
    <w:p w:rsidR="000E7D06" w:rsidRPr="000E7D06" w:rsidRDefault="000E7D06" w:rsidP="000E7D06">
      <w:pPr>
        <w:spacing w:line="276" w:lineRule="auto"/>
        <w:rPr>
          <w:szCs w:val="24"/>
          <w:lang w:val="sr-Cyrl-CS"/>
        </w:rPr>
      </w:pPr>
      <w:r w:rsidRPr="000E7D06">
        <w:rPr>
          <w:szCs w:val="24"/>
          <w:lang w:val="sr-Cyrl-CS"/>
        </w:rPr>
        <w:t>Захвалност за учешће  у изради ЛАП-а________________________________________44</w:t>
      </w:r>
    </w:p>
    <w:p w:rsidR="00902E74" w:rsidRDefault="00902E74" w:rsidP="00902E74">
      <w:pPr>
        <w:spacing w:line="276" w:lineRule="auto"/>
        <w:rPr>
          <w:szCs w:val="24"/>
          <w:lang w:val="sr-Cyrl-CS"/>
        </w:rPr>
      </w:pPr>
    </w:p>
    <w:p w:rsidR="00902E74" w:rsidRDefault="00902E74" w:rsidP="00D17F20">
      <w:pPr>
        <w:spacing w:line="276" w:lineRule="auto"/>
        <w:rPr>
          <w:szCs w:val="24"/>
          <w:lang w:val="sr-Cyrl-CS"/>
        </w:rPr>
      </w:pPr>
    </w:p>
    <w:p w:rsidR="000E7D06" w:rsidRDefault="000E7D06" w:rsidP="00D17F20">
      <w:pPr>
        <w:spacing w:line="276" w:lineRule="auto"/>
        <w:rPr>
          <w:szCs w:val="24"/>
          <w:lang w:val="sr-Cyrl-CS"/>
        </w:rPr>
      </w:pPr>
    </w:p>
    <w:p w:rsidR="00902E74" w:rsidRDefault="00902E74" w:rsidP="00D17F20">
      <w:pPr>
        <w:spacing w:line="276" w:lineRule="auto"/>
        <w:rPr>
          <w:szCs w:val="24"/>
          <w:lang w:val="sr-Cyrl-CS"/>
        </w:rPr>
      </w:pPr>
    </w:p>
    <w:p w:rsidR="00F77AA0" w:rsidRPr="00902E74" w:rsidRDefault="00F77AA0" w:rsidP="00D17F20">
      <w:pPr>
        <w:spacing w:line="276" w:lineRule="auto"/>
        <w:rPr>
          <w:szCs w:val="24"/>
          <w:lang w:val="sr-Cyrl-CS"/>
        </w:rPr>
      </w:pPr>
    </w:p>
    <w:p w:rsidR="00902E74" w:rsidRPr="00902E74" w:rsidRDefault="00902E74" w:rsidP="00D17F20">
      <w:pPr>
        <w:spacing w:line="276" w:lineRule="auto"/>
        <w:rPr>
          <w:b/>
          <w:szCs w:val="24"/>
          <w:lang w:val="sr-Cyrl-CS"/>
        </w:rPr>
      </w:pPr>
    </w:p>
    <w:p w:rsidR="0054256F" w:rsidRPr="0054256F" w:rsidRDefault="0054256F" w:rsidP="005A1EC2">
      <w:pPr>
        <w:spacing w:line="276" w:lineRule="auto"/>
        <w:jc w:val="center"/>
        <w:rPr>
          <w:b/>
          <w:szCs w:val="24"/>
          <w:lang w:val="sr-Cyrl-CS"/>
        </w:rPr>
      </w:pPr>
      <w:r w:rsidRPr="0054256F">
        <w:rPr>
          <w:b/>
          <w:szCs w:val="24"/>
          <w:lang w:val="sr-Cyrl-CS"/>
        </w:rPr>
        <w:lastRenderedPageBreak/>
        <w:t>УВОД</w:t>
      </w:r>
    </w:p>
    <w:p w:rsidR="0054256F" w:rsidRPr="0054256F" w:rsidRDefault="0054256F" w:rsidP="0054256F">
      <w:pPr>
        <w:spacing w:line="276" w:lineRule="auto"/>
        <w:ind w:firstLine="720"/>
        <w:jc w:val="both"/>
        <w:rPr>
          <w:b/>
          <w:szCs w:val="24"/>
          <w:lang w:val="en-US"/>
        </w:rPr>
      </w:pPr>
      <w:r w:rsidRPr="0054256F">
        <w:rPr>
          <w:b/>
          <w:szCs w:val="24"/>
          <w:lang w:val="sr-Cyrl-CS"/>
        </w:rPr>
        <w:t xml:space="preserve">                  Уводна реч председника градске општине Обреновац</w:t>
      </w:r>
    </w:p>
    <w:p w:rsidR="0054256F" w:rsidRPr="0054256F" w:rsidRDefault="0054256F" w:rsidP="0054256F">
      <w:pPr>
        <w:spacing w:line="276" w:lineRule="auto"/>
        <w:ind w:firstLine="720"/>
        <w:jc w:val="both"/>
        <w:rPr>
          <w:szCs w:val="24"/>
          <w:lang w:val="sr-Cyrl-CS"/>
        </w:rPr>
      </w:pPr>
      <w:r w:rsidRPr="0054256F">
        <w:rPr>
          <w:szCs w:val="24"/>
          <w:lang w:val="sr-Cyrl-CS"/>
        </w:rPr>
        <w:t>Структура становништва по последњем попису  из 2011.године у градској општини Обреновац живи око 72.524 становника. Градска општина Обреновац још од првог таласа избеглица 1991.године и расељених лица 1999. године, спада у општине са највећим бројем избеглих и интерно-расељених лица у Србији. О томе говоре подаци да се тренутно у нашој општини налази 406 избеглих лица и 4179 интерно-расељених лица (према подацима Комесаријата за избеглице и миграције на дан 01.07.2021.године).</w:t>
      </w:r>
    </w:p>
    <w:p w:rsidR="0054256F" w:rsidRPr="0054256F" w:rsidRDefault="0054256F" w:rsidP="0054256F">
      <w:pPr>
        <w:spacing w:line="276" w:lineRule="auto"/>
        <w:ind w:firstLine="720"/>
        <w:jc w:val="both"/>
        <w:rPr>
          <w:szCs w:val="24"/>
          <w:lang w:val="sr-Cyrl-CS"/>
        </w:rPr>
      </w:pPr>
      <w:r w:rsidRPr="0054256F">
        <w:rPr>
          <w:szCs w:val="24"/>
          <w:lang w:val="sr-Cyrl-CS"/>
        </w:rPr>
        <w:t>Један од примарних задатака наше општине је усмерен ка активностима које континуирано пружају подршку породицама избеглих и интерно-расељених као и лицима која су враћена по Споразуму о реадмисији.</w:t>
      </w:r>
    </w:p>
    <w:p w:rsidR="0054256F" w:rsidRPr="0054256F" w:rsidRDefault="0054256F" w:rsidP="0054256F">
      <w:pPr>
        <w:spacing w:line="276" w:lineRule="auto"/>
        <w:ind w:firstLine="720"/>
        <w:jc w:val="both"/>
        <w:rPr>
          <w:szCs w:val="24"/>
          <w:lang w:val="sr-Cyrl-CS"/>
        </w:rPr>
      </w:pPr>
      <w:r w:rsidRPr="0054256F">
        <w:rPr>
          <w:szCs w:val="24"/>
        </w:rPr>
        <w:t>Градска општина Обреновац</w:t>
      </w:r>
      <w:proofErr w:type="gramStart"/>
      <w:r w:rsidRPr="0054256F">
        <w:rPr>
          <w:szCs w:val="24"/>
        </w:rPr>
        <w:t>,  истовремено</w:t>
      </w:r>
      <w:proofErr w:type="gramEnd"/>
      <w:r w:rsidRPr="0054256F">
        <w:rPr>
          <w:szCs w:val="24"/>
        </w:rPr>
        <w:t xml:space="preserve"> показује пуну спремност за реализацију пројеката и планова, који су представљени у специфичним циљевима Локалног акционог плана. </w:t>
      </w:r>
      <w:proofErr w:type="gramStart"/>
      <w:r w:rsidRPr="0054256F">
        <w:rPr>
          <w:szCs w:val="24"/>
        </w:rPr>
        <w:t>У досадашњим активностима препозната је подршка свих заинтересованих страна за решавање претходно наведених проблема, али и недовољни појединачни капацитети и ресурси.</w:t>
      </w:r>
      <w:proofErr w:type="gramEnd"/>
      <w:r w:rsidRPr="0054256F">
        <w:rPr>
          <w:szCs w:val="24"/>
        </w:rPr>
        <w:t xml:space="preserve"> Обједињавањем свих релевантних актера у градској општини, кроз образован  Савет за управљање миграцијама на територији градске општине Обреновац, ствара се могућност за координацију и активно праћење проблема, као и за реализацију циљева Локалног акционог плана за решавање питања избеглица, интерно-расељених, повратника по основу споразума о реадмисији, тражиоца азила и миграната у потреби без утврђеног статуса. Коначни циљ, коме се приближавамо кроз овај Локални акциони план, а коме Градска општина Обреновац у свом деловању увек тежи, су једнаке шансе и могућности и једнака права свих </w:t>
      </w:r>
      <w:proofErr w:type="gramStart"/>
      <w:r w:rsidRPr="0054256F">
        <w:rPr>
          <w:szCs w:val="24"/>
        </w:rPr>
        <w:t>грађана  и</w:t>
      </w:r>
      <w:proofErr w:type="gramEnd"/>
      <w:r w:rsidRPr="0054256F">
        <w:rPr>
          <w:szCs w:val="24"/>
        </w:rPr>
        <w:t xml:space="preserve"> грађанки који живе или су привремено смештени на њеној територији.</w:t>
      </w:r>
    </w:p>
    <w:p w:rsidR="0054256F" w:rsidRPr="0054256F" w:rsidRDefault="0054256F" w:rsidP="0054256F">
      <w:pPr>
        <w:spacing w:line="276" w:lineRule="auto"/>
        <w:ind w:firstLine="720"/>
        <w:jc w:val="both"/>
        <w:rPr>
          <w:szCs w:val="24"/>
          <w:lang w:val="sr-Cyrl-CS"/>
        </w:rPr>
      </w:pPr>
      <w:r w:rsidRPr="0054256F">
        <w:rPr>
          <w:szCs w:val="24"/>
          <w:lang w:val="sr-Cyrl-CS"/>
        </w:rPr>
        <w:t xml:space="preserve">Доношењем </w:t>
      </w:r>
      <w:r w:rsidRPr="0054256F">
        <w:rPr>
          <w:i/>
          <w:szCs w:val="24"/>
          <w:lang w:val="sr-Cyrl-CS"/>
        </w:rPr>
        <w:t>Локалног акционог плана</w:t>
      </w:r>
      <w:r w:rsidRPr="0054256F">
        <w:rPr>
          <w:szCs w:val="24"/>
          <w:lang w:val="sr-Cyrl-CS"/>
        </w:rPr>
        <w:t xml:space="preserve"> за избеглице, интерно расељена лица, повратнике,</w:t>
      </w:r>
      <w:r w:rsidRPr="0054256F">
        <w:rPr>
          <w:b/>
          <w:szCs w:val="24"/>
        </w:rPr>
        <w:t xml:space="preserve"> </w:t>
      </w:r>
      <w:r w:rsidRPr="0054256F">
        <w:rPr>
          <w:szCs w:val="24"/>
        </w:rPr>
        <w:t>тражиоце азила и миграната у потреби без утврђеног статуса</w:t>
      </w:r>
      <w:r w:rsidRPr="0054256F">
        <w:rPr>
          <w:szCs w:val="24"/>
          <w:lang w:val="sr-Cyrl-CS"/>
        </w:rPr>
        <w:t xml:space="preserve"> градска општина Обреновац преузима одговорност за решавање проблема ове изузетно осетљиве групе грађана. Остваривањем стечених права, економско оснаживање као и обезбеђивање крова над главом су права заштићена међународним конвенцијама, комуникацијама и информацијама. Решавање проблема избегличке популације заснива се на превазилажењу  проблема који је пут ка поптуној интеграцији.</w:t>
      </w:r>
    </w:p>
    <w:p w:rsidR="0054256F" w:rsidRPr="0054256F" w:rsidRDefault="0054256F" w:rsidP="0054256F">
      <w:pPr>
        <w:spacing w:line="276" w:lineRule="auto"/>
        <w:ind w:firstLine="720"/>
        <w:jc w:val="both"/>
        <w:rPr>
          <w:szCs w:val="24"/>
          <w:lang w:val="sr-Cyrl-CS"/>
        </w:rPr>
      </w:pPr>
      <w:r w:rsidRPr="0054256F">
        <w:rPr>
          <w:szCs w:val="24"/>
          <w:lang w:val="sr-Cyrl-CS"/>
        </w:rPr>
        <w:t>Крајњи циљ Локалног акционог плана 2022-2026. године је подизање квалитета живота избеглих и интерно-расељених лица и њихова интеграција у целокупан друштвени живот заједнице.</w:t>
      </w:r>
    </w:p>
    <w:p w:rsidR="0054256F" w:rsidRPr="0054256F" w:rsidRDefault="0054256F" w:rsidP="0054256F">
      <w:pPr>
        <w:spacing w:line="276" w:lineRule="auto"/>
        <w:ind w:firstLine="720"/>
        <w:jc w:val="both"/>
        <w:rPr>
          <w:szCs w:val="24"/>
          <w:lang w:val="sr-Cyrl-CS"/>
        </w:rPr>
      </w:pPr>
    </w:p>
    <w:p w:rsidR="0054256F" w:rsidRPr="0054256F" w:rsidRDefault="0054256F" w:rsidP="0054256F">
      <w:pPr>
        <w:spacing w:line="276" w:lineRule="auto"/>
        <w:ind w:firstLine="720"/>
        <w:jc w:val="both"/>
        <w:rPr>
          <w:szCs w:val="24"/>
          <w:lang w:val="sr-Cyrl-CS"/>
        </w:rPr>
      </w:pPr>
    </w:p>
    <w:p w:rsidR="0054256F" w:rsidRPr="0054256F" w:rsidRDefault="0054256F" w:rsidP="0054256F">
      <w:pPr>
        <w:spacing w:line="276" w:lineRule="auto"/>
        <w:ind w:firstLine="720"/>
        <w:jc w:val="both"/>
        <w:rPr>
          <w:szCs w:val="24"/>
          <w:lang w:val="sr-Cyrl-CS"/>
        </w:rPr>
      </w:pPr>
    </w:p>
    <w:p w:rsidR="0054256F" w:rsidRPr="0054256F" w:rsidRDefault="0054256F" w:rsidP="0054256F">
      <w:pPr>
        <w:spacing w:line="276" w:lineRule="auto"/>
        <w:ind w:firstLine="720"/>
        <w:jc w:val="both"/>
        <w:rPr>
          <w:szCs w:val="24"/>
          <w:lang w:val="sr-Cyrl-CS"/>
        </w:rPr>
      </w:pPr>
      <w:r w:rsidRPr="0054256F">
        <w:rPr>
          <w:szCs w:val="24"/>
          <w:lang w:val="sr-Cyrl-CS"/>
        </w:rPr>
        <w:t xml:space="preserve">                                                             ПРЕДСЕДНИК ГРАДСКЕ ОПШТИНЕ</w:t>
      </w:r>
    </w:p>
    <w:p w:rsidR="0054256F" w:rsidRPr="004E267B" w:rsidRDefault="0054256F" w:rsidP="004E267B">
      <w:pPr>
        <w:spacing w:line="276" w:lineRule="auto"/>
        <w:ind w:firstLine="720"/>
        <w:jc w:val="both"/>
        <w:rPr>
          <w:szCs w:val="24"/>
          <w:lang w:val="sr-Cyrl-CS"/>
        </w:rPr>
      </w:pPr>
      <w:r w:rsidRPr="0054256F">
        <w:rPr>
          <w:szCs w:val="24"/>
          <w:lang w:val="sr-Cyrl-CS"/>
        </w:rPr>
        <w:t xml:space="preserve">                                                               </w:t>
      </w:r>
      <w:r w:rsidR="004E267B">
        <w:rPr>
          <w:szCs w:val="24"/>
          <w:lang w:val="sr-Cyrl-CS"/>
        </w:rPr>
        <w:t xml:space="preserve">               Мирослав Чучковић</w:t>
      </w:r>
    </w:p>
    <w:p w:rsidR="0054256F" w:rsidRPr="0054256F" w:rsidRDefault="0054256F" w:rsidP="0054256F">
      <w:pPr>
        <w:spacing w:line="276" w:lineRule="auto"/>
        <w:jc w:val="center"/>
        <w:rPr>
          <w:szCs w:val="24"/>
          <w:lang w:val="sr-Cyrl-CS"/>
        </w:rPr>
      </w:pPr>
      <w:r w:rsidRPr="0054256F">
        <w:rPr>
          <w:szCs w:val="24"/>
          <w:lang w:val="sr-Cyrl-CS"/>
        </w:rPr>
        <w:lastRenderedPageBreak/>
        <w:t>ЗАКОНСКИ ОКВИР</w:t>
      </w:r>
    </w:p>
    <w:p w:rsidR="0054256F" w:rsidRPr="0054256F" w:rsidRDefault="0054256F" w:rsidP="0054256F">
      <w:pPr>
        <w:spacing w:line="276" w:lineRule="auto"/>
        <w:ind w:firstLine="720"/>
        <w:jc w:val="both"/>
        <w:rPr>
          <w:szCs w:val="24"/>
          <w:lang w:val="sr-Cyrl-CS"/>
        </w:rPr>
      </w:pPr>
    </w:p>
    <w:p w:rsidR="0054256F" w:rsidRPr="0054256F" w:rsidRDefault="0054256F" w:rsidP="0054256F">
      <w:pPr>
        <w:spacing w:line="276" w:lineRule="auto"/>
        <w:ind w:firstLine="720"/>
        <w:jc w:val="both"/>
        <w:rPr>
          <w:szCs w:val="24"/>
        </w:rPr>
      </w:pPr>
      <w:r w:rsidRPr="0054256F">
        <w:rPr>
          <w:szCs w:val="24"/>
        </w:rPr>
        <w:t>Положај избеглих, интерно расељених лица, повратника по споразуму о реадмисији,тражилаца азила и миграната у потреби без утврђеног статуса у нашој земљи регулисан је са међународним, националним, градским и локалним стратешким документима ралевантним за питања од значаја за наведене групе, као и актуелним законским оквиром који регулише положај предметних група у нашој земљи. Имајући у виду да је Република Србија земља са највећим бројем избеглица и интерно расељених лица у региону, као и да је током деведедесетих година XX века са просторе бивше Југославије трајно или привремено дом напустило готово два милиона становника, јавила се потреба за регулисање статуса наведених група.</w:t>
      </w:r>
    </w:p>
    <w:p w:rsidR="0054256F" w:rsidRPr="0054256F" w:rsidRDefault="0054256F" w:rsidP="0054256F">
      <w:pPr>
        <w:spacing w:line="276" w:lineRule="auto"/>
        <w:ind w:left="720"/>
        <w:jc w:val="both"/>
        <w:rPr>
          <w:szCs w:val="24"/>
        </w:rPr>
      </w:pPr>
      <w:r w:rsidRPr="0054256F">
        <w:rPr>
          <w:szCs w:val="24"/>
        </w:rPr>
        <w:t>Њихов положај је регулисан следећом правном регулативом:</w:t>
      </w:r>
    </w:p>
    <w:p w:rsidR="0054256F" w:rsidRPr="0054256F" w:rsidRDefault="0054256F" w:rsidP="0054256F">
      <w:pPr>
        <w:widowControl/>
        <w:tabs>
          <w:tab w:val="left" w:pos="720"/>
        </w:tabs>
        <w:spacing w:before="0" w:after="0" w:line="276" w:lineRule="auto"/>
        <w:jc w:val="both"/>
        <w:rPr>
          <w:rFonts w:eastAsia="Symbol"/>
          <w:b/>
          <w:szCs w:val="24"/>
        </w:rPr>
      </w:pPr>
      <w:r w:rsidRPr="0054256F">
        <w:rPr>
          <w:b/>
          <w:szCs w:val="24"/>
        </w:rPr>
        <w:t>Конвенције</w:t>
      </w:r>
    </w:p>
    <w:p w:rsidR="0054256F" w:rsidRPr="0054256F" w:rsidRDefault="0054256F" w:rsidP="00F91061">
      <w:pPr>
        <w:widowControl/>
        <w:numPr>
          <w:ilvl w:val="0"/>
          <w:numId w:val="6"/>
        </w:numPr>
        <w:tabs>
          <w:tab w:val="left" w:pos="720"/>
        </w:tabs>
        <w:spacing w:before="0" w:after="0" w:line="276" w:lineRule="auto"/>
        <w:ind w:firstLine="1"/>
        <w:jc w:val="both"/>
        <w:rPr>
          <w:szCs w:val="24"/>
        </w:rPr>
      </w:pPr>
      <w:r w:rsidRPr="0054256F">
        <w:rPr>
          <w:szCs w:val="24"/>
        </w:rPr>
        <w:t>Жевенска Конвенција, (1949 година), регулише рад Црвеног крста и успоставља хуманитарне принципа по којима се поступа према ризичним категоријама људи (посебно према рањеницима, болеснима, немоћнима, старим особама, деци испод петнаест година, бременитим женама и мајкама са децом испод седам година) које су принуђене да напусте своје домове и државу порекла;</w:t>
      </w:r>
    </w:p>
    <w:p w:rsidR="0054256F" w:rsidRPr="0054256F" w:rsidRDefault="0054256F" w:rsidP="00F91061">
      <w:pPr>
        <w:widowControl/>
        <w:numPr>
          <w:ilvl w:val="0"/>
          <w:numId w:val="6"/>
        </w:numPr>
        <w:tabs>
          <w:tab w:val="left" w:pos="720"/>
        </w:tabs>
        <w:spacing w:before="0" w:after="0" w:line="276" w:lineRule="auto"/>
        <w:ind w:firstLine="1"/>
        <w:jc w:val="both"/>
        <w:rPr>
          <w:szCs w:val="24"/>
        </w:rPr>
      </w:pPr>
      <w:r w:rsidRPr="0054256F">
        <w:rPr>
          <w:szCs w:val="24"/>
        </w:rPr>
        <w:t>Конвеција УН о статусу избеглица (1951 година), регулише правни статус и субјективитет избеглице, помоћи, права и обавезе које уживају у земљи у којој се налазе.</w:t>
      </w:r>
    </w:p>
    <w:p w:rsidR="0054256F" w:rsidRPr="0054256F" w:rsidRDefault="0054256F" w:rsidP="0054256F">
      <w:pPr>
        <w:widowControl/>
        <w:tabs>
          <w:tab w:val="left" w:pos="720"/>
        </w:tabs>
        <w:spacing w:before="0" w:after="0" w:line="276" w:lineRule="auto"/>
        <w:jc w:val="both"/>
        <w:rPr>
          <w:rFonts w:eastAsia="Symbol"/>
          <w:b/>
          <w:szCs w:val="24"/>
        </w:rPr>
      </w:pPr>
      <w:r w:rsidRPr="0054256F">
        <w:rPr>
          <w:b/>
          <w:szCs w:val="24"/>
        </w:rPr>
        <w:t>Декларације</w:t>
      </w:r>
    </w:p>
    <w:p w:rsidR="0054256F" w:rsidRPr="0054256F" w:rsidRDefault="0054256F" w:rsidP="00F91061">
      <w:pPr>
        <w:widowControl/>
        <w:numPr>
          <w:ilvl w:val="0"/>
          <w:numId w:val="7"/>
        </w:numPr>
        <w:tabs>
          <w:tab w:val="left" w:pos="720"/>
        </w:tabs>
        <w:spacing w:before="0" w:after="0" w:line="276" w:lineRule="auto"/>
        <w:ind w:firstLine="1"/>
        <w:jc w:val="both"/>
        <w:rPr>
          <w:szCs w:val="24"/>
        </w:rPr>
      </w:pPr>
      <w:r w:rsidRPr="0054256F">
        <w:rPr>
          <w:szCs w:val="24"/>
        </w:rPr>
        <w:t xml:space="preserve">Сарајевска декларација (2005. година), представља свечану изјаву о договору министара надлежних за питање избеглица и расељеног становништва у Србији, Црној Гори, Босни и Херцеговини и Хрватској о појединачним и заједничким активностима које треба преузети до краја 2006. </w:t>
      </w:r>
      <w:proofErr w:type="gramStart"/>
      <w:r w:rsidRPr="0054256F">
        <w:rPr>
          <w:szCs w:val="24"/>
        </w:rPr>
        <w:t>године</w:t>
      </w:r>
      <w:proofErr w:type="gramEnd"/>
      <w:r w:rsidRPr="0054256F">
        <w:rPr>
          <w:szCs w:val="24"/>
        </w:rPr>
        <w:t>, уз помоћ представника међународне заједнице, у циљу осигурања праведног и трајног решења питања избеглица и прогнаних лица у наведеним земљама, у складу са програмима повратка, заједничким споразумима и националним стратегијама именованих земаља, као и међународним Конвенцијама које уређују заштиту избеглица.</w:t>
      </w:r>
    </w:p>
    <w:p w:rsidR="0054256F" w:rsidRPr="0054256F" w:rsidRDefault="0054256F" w:rsidP="0054256F">
      <w:pPr>
        <w:widowControl/>
        <w:tabs>
          <w:tab w:val="left" w:pos="720"/>
        </w:tabs>
        <w:spacing w:before="0" w:after="0" w:line="276" w:lineRule="auto"/>
        <w:jc w:val="both"/>
        <w:rPr>
          <w:rFonts w:eastAsia="Symbol"/>
          <w:b/>
          <w:szCs w:val="24"/>
        </w:rPr>
      </w:pPr>
      <w:r w:rsidRPr="0054256F">
        <w:rPr>
          <w:b/>
          <w:szCs w:val="24"/>
        </w:rPr>
        <w:t>Закони</w:t>
      </w:r>
    </w:p>
    <w:p w:rsidR="0054256F" w:rsidRPr="0054256F" w:rsidRDefault="0054256F" w:rsidP="00F91061">
      <w:pPr>
        <w:widowControl/>
        <w:numPr>
          <w:ilvl w:val="0"/>
          <w:numId w:val="8"/>
        </w:numPr>
        <w:tabs>
          <w:tab w:val="left" w:pos="720"/>
        </w:tabs>
        <w:spacing w:before="0" w:after="0" w:line="276" w:lineRule="auto"/>
        <w:ind w:firstLine="1"/>
        <w:jc w:val="both"/>
        <w:rPr>
          <w:szCs w:val="24"/>
        </w:rPr>
      </w:pPr>
      <w:r w:rsidRPr="0054256F">
        <w:rPr>
          <w:szCs w:val="24"/>
        </w:rPr>
        <w:t xml:space="preserve">Закон о избеглицама (1992. године – измене и допуне 2002. 2010. </w:t>
      </w:r>
      <w:proofErr w:type="gramStart"/>
      <w:r w:rsidRPr="0054256F">
        <w:rPr>
          <w:szCs w:val="24"/>
        </w:rPr>
        <w:t>и</w:t>
      </w:r>
      <w:proofErr w:type="gramEnd"/>
      <w:r w:rsidRPr="0054256F">
        <w:rPr>
          <w:szCs w:val="24"/>
        </w:rPr>
        <w:t xml:space="preserve"> 2012. </w:t>
      </w:r>
      <w:proofErr w:type="gramStart"/>
      <w:r w:rsidRPr="0054256F">
        <w:rPr>
          <w:szCs w:val="24"/>
        </w:rPr>
        <w:t>године</w:t>
      </w:r>
      <w:proofErr w:type="gramEnd"/>
      <w:r w:rsidRPr="0054256F">
        <w:rPr>
          <w:szCs w:val="24"/>
        </w:rPr>
        <w:t xml:space="preserve">) регулише збрињавање (ради задовољавања њихових основних животних потреба, односно пружања помоћи у процесу интеграције), лица која су услед догађаја од 1991. </w:t>
      </w:r>
      <w:proofErr w:type="gramStart"/>
      <w:r w:rsidRPr="0054256F">
        <w:rPr>
          <w:szCs w:val="24"/>
        </w:rPr>
        <w:t>до</w:t>
      </w:r>
      <w:proofErr w:type="gramEnd"/>
      <w:r w:rsidRPr="0054256F">
        <w:rPr>
          <w:szCs w:val="24"/>
        </w:rPr>
        <w:t xml:space="preserve"> 1998. године (и њихових последица), избегла или прогнана из бивших југословенских република на територију Републике Србије, (а не могу или због страха од прогона или дискриминације не желе да се врате на територију са које су избегла), укључујићи и лица која су се определила за интеграцију;</w:t>
      </w:r>
    </w:p>
    <w:p w:rsidR="0054256F" w:rsidRPr="004E267B" w:rsidRDefault="0054256F" w:rsidP="00F91061">
      <w:pPr>
        <w:widowControl/>
        <w:numPr>
          <w:ilvl w:val="0"/>
          <w:numId w:val="8"/>
        </w:numPr>
        <w:tabs>
          <w:tab w:val="left" w:pos="720"/>
        </w:tabs>
        <w:spacing w:before="0" w:after="0" w:line="276" w:lineRule="auto"/>
        <w:ind w:firstLine="1"/>
        <w:jc w:val="both"/>
        <w:rPr>
          <w:szCs w:val="24"/>
        </w:rPr>
      </w:pPr>
      <w:r w:rsidRPr="0054256F">
        <w:rPr>
          <w:szCs w:val="24"/>
        </w:rPr>
        <w:t>Закон о управљању миграцијама (2012. година), уређује управљање миграцијама, начела, орган надлежан за управљање миграцијама и јединствени систем прикупљања и размене података у области управљања миграцијама;</w:t>
      </w:r>
    </w:p>
    <w:p w:rsidR="0054256F" w:rsidRPr="0054256F" w:rsidRDefault="0054256F" w:rsidP="00F91061">
      <w:pPr>
        <w:widowControl/>
        <w:numPr>
          <w:ilvl w:val="0"/>
          <w:numId w:val="8"/>
        </w:numPr>
        <w:tabs>
          <w:tab w:val="left" w:pos="720"/>
        </w:tabs>
        <w:spacing w:before="0" w:after="0" w:line="276" w:lineRule="auto"/>
        <w:ind w:firstLine="1"/>
        <w:jc w:val="both"/>
        <w:rPr>
          <w:szCs w:val="24"/>
        </w:rPr>
      </w:pPr>
      <w:r w:rsidRPr="0054256F">
        <w:rPr>
          <w:szCs w:val="24"/>
        </w:rPr>
        <w:t xml:space="preserve">Закон о Црвеном крсту (2005. година.) регулише положај, функцију, изворе финансирања, област деловања, активности, (хуматирне послове), наведене </w:t>
      </w:r>
      <w:r w:rsidRPr="0054256F">
        <w:rPr>
          <w:szCs w:val="24"/>
        </w:rPr>
        <w:lastRenderedPageBreak/>
        <w:t>организације, које обавља кроз различите облике помоћи, (услуга), угроженим групама људи, у случају ратних сукоба, природних, еколошких или других несрећа и у случају стања потреба за социјалном заштитом и збрињавањем;</w:t>
      </w:r>
    </w:p>
    <w:p w:rsidR="0054256F" w:rsidRPr="0054256F" w:rsidRDefault="0054256F" w:rsidP="00F91061">
      <w:pPr>
        <w:widowControl/>
        <w:numPr>
          <w:ilvl w:val="0"/>
          <w:numId w:val="9"/>
        </w:numPr>
        <w:tabs>
          <w:tab w:val="left" w:pos="839"/>
        </w:tabs>
        <w:spacing w:before="0" w:after="0" w:line="276" w:lineRule="auto"/>
        <w:ind w:right="280" w:firstLine="1"/>
        <w:jc w:val="both"/>
        <w:rPr>
          <w:szCs w:val="24"/>
        </w:rPr>
      </w:pPr>
      <w:r w:rsidRPr="0054256F">
        <w:rPr>
          <w:szCs w:val="24"/>
        </w:rPr>
        <w:t>Закон о азилу и привременој заштити уређује статус, права и обавезе тражилаца азила и лица којима је одобрено право на азил и привремена заштита, начела, услови и поступак за одобрење и престанак права на азил и привремену заштиту, као и друга питања од значаја за азил и привремену заштиту.</w:t>
      </w:r>
    </w:p>
    <w:p w:rsidR="0054256F" w:rsidRPr="0054256F" w:rsidRDefault="0054256F" w:rsidP="0054256F">
      <w:pPr>
        <w:widowControl/>
        <w:tabs>
          <w:tab w:val="left" w:pos="720"/>
        </w:tabs>
        <w:spacing w:before="0" w:after="0" w:line="276" w:lineRule="auto"/>
        <w:jc w:val="both"/>
        <w:rPr>
          <w:rFonts w:eastAsia="Symbol"/>
          <w:b/>
          <w:szCs w:val="24"/>
        </w:rPr>
      </w:pPr>
      <w:r w:rsidRPr="0054256F">
        <w:rPr>
          <w:b/>
          <w:szCs w:val="24"/>
        </w:rPr>
        <w:t>Уредбе</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 xml:space="preserve">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локалне самоуправе, за 2015. </w:t>
      </w:r>
      <w:proofErr w:type="gramStart"/>
      <w:r w:rsidRPr="0054256F">
        <w:rPr>
          <w:szCs w:val="24"/>
        </w:rPr>
        <w:t>годину</w:t>
      </w:r>
      <w:proofErr w:type="gramEnd"/>
      <w:r w:rsidRPr="0054256F">
        <w:rPr>
          <w:szCs w:val="24"/>
        </w:rPr>
        <w:t xml:space="preserve"> (2015. година), утврђује програм подстицаја за спровођење мера и активности неопходних за достизање утврђених циљева из области управљања миграцијама у јединицама локалне самоуправе, за 2015. годину;</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 xml:space="preserve">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локалне самоуправе, за 2016. </w:t>
      </w:r>
      <w:proofErr w:type="gramStart"/>
      <w:r w:rsidRPr="0054256F">
        <w:rPr>
          <w:szCs w:val="24"/>
        </w:rPr>
        <w:t>годину</w:t>
      </w:r>
      <w:proofErr w:type="gramEnd"/>
      <w:r w:rsidRPr="0054256F">
        <w:rPr>
          <w:szCs w:val="24"/>
        </w:rPr>
        <w:t xml:space="preserve"> (2016. година), утврђује програм подстицаја за спровођење мера и активности неопходних за достизање утврђених циљева из области управљања миграцијама у јединицама локалне самоуправе, за 2016. годину;</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 xml:space="preserve">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локане самоуправе у 2017. </w:t>
      </w:r>
      <w:proofErr w:type="gramStart"/>
      <w:r w:rsidRPr="0054256F">
        <w:rPr>
          <w:szCs w:val="24"/>
        </w:rPr>
        <w:t>години</w:t>
      </w:r>
      <w:proofErr w:type="gramEnd"/>
      <w:r w:rsidRPr="0054256F">
        <w:rPr>
          <w:szCs w:val="24"/>
        </w:rPr>
        <w:t>, (2017 година), утврђује програм подстицаја за спровођење мера и активности неопходних за достизање утврђених циљева из области управљања миграцијама у јединицама локане самоуправе за 2017. годину;</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 xml:space="preserve">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локане самоуправе у 2018. </w:t>
      </w:r>
      <w:proofErr w:type="gramStart"/>
      <w:r w:rsidRPr="0054256F">
        <w:rPr>
          <w:szCs w:val="24"/>
        </w:rPr>
        <w:t>години</w:t>
      </w:r>
      <w:proofErr w:type="gramEnd"/>
      <w:r w:rsidRPr="0054256F">
        <w:rPr>
          <w:szCs w:val="24"/>
        </w:rPr>
        <w:t>, (2018 година), утврђује програм подстицаја за спровођење мера и активности неопходних за достизање утврђених циљева из области управљања миграцијама у јединицама локане самоуправе за 2018. годину;</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 xml:space="preserve">Уредба о утврђивању програма коришћења средстава за решавање стамбених потреба и друге програме интеграције избеглица у 2017. </w:t>
      </w:r>
      <w:proofErr w:type="gramStart"/>
      <w:r w:rsidRPr="0054256F">
        <w:rPr>
          <w:szCs w:val="24"/>
        </w:rPr>
        <w:t>години</w:t>
      </w:r>
      <w:proofErr w:type="gramEnd"/>
      <w:r w:rsidRPr="0054256F">
        <w:rPr>
          <w:szCs w:val="24"/>
        </w:rPr>
        <w:t>, (2017. година), утврђује програм коришћења средстава за решавање стамбених потреба и друге програме интеграције избеглица у 2017. години;</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 xml:space="preserve">Уредба о утврђивању програма коришћења средства за решавање стамбених потреба и друге програме интеграције избеглица у 2018. </w:t>
      </w:r>
      <w:proofErr w:type="gramStart"/>
      <w:r w:rsidRPr="0054256F">
        <w:rPr>
          <w:szCs w:val="24"/>
        </w:rPr>
        <w:t>години</w:t>
      </w:r>
      <w:proofErr w:type="gramEnd"/>
      <w:r w:rsidRPr="0054256F">
        <w:rPr>
          <w:szCs w:val="24"/>
        </w:rPr>
        <w:t xml:space="preserve"> (2018. година), утврђује програм коришћења средства за решавање стамбених потреба и друге програме интеграције избеглица у 2018. години;</w:t>
      </w:r>
    </w:p>
    <w:p w:rsidR="0054256F" w:rsidRPr="004E267B"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 xml:space="preserve">Уредба о збрињавању избеглица (1992. година), регулише начин и обим пружања помоћи у збрињавању избеглица који обављају Комесаријат за избеглице, други државни органи и посебне организације, органи општина, града Београда и </w:t>
      </w:r>
      <w:r w:rsidRPr="0054256F">
        <w:rPr>
          <w:szCs w:val="24"/>
        </w:rPr>
        <w:lastRenderedPageBreak/>
        <w:t>аутономних покрајина, Црвени крст, хуманитарне, верске и друге организације и грађани у складу са законом;</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Уредба о ближим условима и мерилима за утврђивање реда првенства за решавање стамбених потреба избеглица (2011. година), уређује услове и мерила на основу којих избегла лица остварују предност у решавању својих стамбених потреба;</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 xml:space="preserve">Уредба о утврђивању програма за подршку добровољног повратка странаца за период од 2019. </w:t>
      </w:r>
      <w:proofErr w:type="gramStart"/>
      <w:r w:rsidRPr="0054256F">
        <w:rPr>
          <w:szCs w:val="24"/>
        </w:rPr>
        <w:t>године</w:t>
      </w:r>
      <w:proofErr w:type="gramEnd"/>
      <w:r w:rsidRPr="0054256F">
        <w:rPr>
          <w:szCs w:val="24"/>
        </w:rPr>
        <w:t xml:space="preserve"> до 2021. </w:t>
      </w:r>
      <w:proofErr w:type="gramStart"/>
      <w:r w:rsidRPr="0054256F">
        <w:rPr>
          <w:szCs w:val="24"/>
        </w:rPr>
        <w:t>године</w:t>
      </w:r>
      <w:proofErr w:type="gramEnd"/>
      <w:r w:rsidRPr="0054256F">
        <w:rPr>
          <w:szCs w:val="24"/>
        </w:rPr>
        <w:t xml:space="preserve"> (2019. године), утврђује програм за подршку добровољног повратка странаца за период од 2019. </w:t>
      </w:r>
      <w:proofErr w:type="gramStart"/>
      <w:r w:rsidRPr="0054256F">
        <w:rPr>
          <w:szCs w:val="24"/>
        </w:rPr>
        <w:t>до</w:t>
      </w:r>
      <w:proofErr w:type="gramEnd"/>
      <w:r w:rsidRPr="0054256F">
        <w:rPr>
          <w:szCs w:val="24"/>
        </w:rPr>
        <w:t xml:space="preserve"> 2021. године;</w:t>
      </w:r>
    </w:p>
    <w:p w:rsidR="0054256F" w:rsidRPr="0054256F" w:rsidRDefault="0054256F" w:rsidP="00F91061">
      <w:pPr>
        <w:widowControl/>
        <w:numPr>
          <w:ilvl w:val="0"/>
          <w:numId w:val="10"/>
        </w:numPr>
        <w:tabs>
          <w:tab w:val="left" w:pos="720"/>
        </w:tabs>
        <w:spacing w:before="0" w:after="0" w:line="276" w:lineRule="auto"/>
        <w:ind w:firstLine="1"/>
        <w:jc w:val="both"/>
        <w:rPr>
          <w:szCs w:val="24"/>
        </w:rPr>
      </w:pPr>
      <w:r w:rsidRPr="0054256F">
        <w:rPr>
          <w:szCs w:val="24"/>
        </w:rPr>
        <w:t>Уредба о мерилима за утврђивање приоритета за смештај лица којима је признато право на уточиште или додељена супсидијарна заштита и условима коришћења стамбеног простора за привремени смештај, (2018. година), утврђује мерила за утврђивање приоритета за смештај лица којима је признато право на уточиште или додељена супсидијарна заштита и услови коришћења стамбеног простора за привремени смештај;</w:t>
      </w:r>
    </w:p>
    <w:p w:rsidR="0054256F" w:rsidRPr="0054256F" w:rsidRDefault="0054256F" w:rsidP="00F91061">
      <w:pPr>
        <w:widowControl/>
        <w:numPr>
          <w:ilvl w:val="0"/>
          <w:numId w:val="11"/>
        </w:numPr>
        <w:tabs>
          <w:tab w:val="left" w:pos="720"/>
        </w:tabs>
        <w:spacing w:before="0" w:after="0" w:line="276" w:lineRule="auto"/>
        <w:ind w:firstLine="1"/>
        <w:jc w:val="both"/>
        <w:rPr>
          <w:szCs w:val="24"/>
        </w:rPr>
      </w:pPr>
      <w:r w:rsidRPr="0054256F">
        <w:rPr>
          <w:szCs w:val="24"/>
        </w:rPr>
        <w:t>Уредба о начину укључивања у друштвени, културни и привредни живот лица којима је одобрено право на азил, (2016. година), уређује начин укључивања у друштвени, културни и привредни живот лица којима је одобрено право на азил.</w:t>
      </w:r>
    </w:p>
    <w:p w:rsidR="0054256F" w:rsidRPr="0054256F" w:rsidRDefault="0054256F" w:rsidP="0054256F">
      <w:pPr>
        <w:widowControl/>
        <w:tabs>
          <w:tab w:val="left" w:pos="720"/>
        </w:tabs>
        <w:spacing w:before="0" w:after="0" w:line="276" w:lineRule="auto"/>
        <w:jc w:val="both"/>
        <w:rPr>
          <w:rFonts w:eastAsia="Symbol"/>
          <w:b/>
          <w:szCs w:val="24"/>
        </w:rPr>
      </w:pPr>
      <w:r w:rsidRPr="0054256F">
        <w:rPr>
          <w:b/>
          <w:szCs w:val="24"/>
        </w:rPr>
        <w:t>Стратегије</w:t>
      </w:r>
    </w:p>
    <w:p w:rsidR="0054256F" w:rsidRPr="0054256F" w:rsidRDefault="0054256F" w:rsidP="00F91061">
      <w:pPr>
        <w:widowControl/>
        <w:numPr>
          <w:ilvl w:val="0"/>
          <w:numId w:val="12"/>
        </w:numPr>
        <w:tabs>
          <w:tab w:val="left" w:pos="190"/>
        </w:tabs>
        <w:spacing w:before="0" w:after="0" w:line="276" w:lineRule="auto"/>
        <w:ind w:firstLine="1"/>
        <w:jc w:val="both"/>
        <w:rPr>
          <w:szCs w:val="24"/>
        </w:rPr>
      </w:pPr>
      <w:r w:rsidRPr="0054256F">
        <w:rPr>
          <w:szCs w:val="24"/>
        </w:rPr>
        <w:t xml:space="preserve">Национална стратегија за решавање питања избеглица и интерно расељених лица за период од 2015. </w:t>
      </w:r>
      <w:proofErr w:type="gramStart"/>
      <w:r w:rsidRPr="0054256F">
        <w:rPr>
          <w:szCs w:val="24"/>
        </w:rPr>
        <w:t>до</w:t>
      </w:r>
      <w:proofErr w:type="gramEnd"/>
      <w:r w:rsidRPr="0054256F">
        <w:rPr>
          <w:szCs w:val="24"/>
        </w:rPr>
        <w:t xml:space="preserve"> 2020. године, утврђује активности којима Република Србија, у сарадњи са различитим субјектима на међународном и националном нивоу, обезбеђује избеглицама трајна, одржива и примерена решења кроз приступ свим правима, услугама и ресурсима на једнаким основама као и држављанима Републике Србије, а интерно расељеним лицима ефективно побољшање услова живота у току расељења и потпуну социјалну укљученост. Наведеном Стратегијом се активно стварају услови за квалитетан, достојанствен и сигуран живот избеглица и интерно расељених лица у Републици Србији и активно помаже њихов повратак у место порекла;</w:t>
      </w:r>
    </w:p>
    <w:p w:rsidR="0054256F" w:rsidRPr="0054256F" w:rsidRDefault="0054256F" w:rsidP="00F91061">
      <w:pPr>
        <w:widowControl/>
        <w:numPr>
          <w:ilvl w:val="0"/>
          <w:numId w:val="12"/>
        </w:numPr>
        <w:tabs>
          <w:tab w:val="left" w:pos="257"/>
        </w:tabs>
        <w:spacing w:before="0" w:after="0" w:line="276" w:lineRule="auto"/>
        <w:ind w:right="120" w:firstLine="1"/>
        <w:jc w:val="both"/>
        <w:rPr>
          <w:szCs w:val="24"/>
        </w:rPr>
      </w:pPr>
      <w:r w:rsidRPr="0054256F">
        <w:rPr>
          <w:szCs w:val="24"/>
        </w:rPr>
        <w:t>Стратегија за смањење сиромаштва у Србији, (2002. година), представља целовит план активности усмерен на смањење кључних аспекта сиромаштва стварањем материјалних и других предуслова и пружање шанси свакоме да обезбеди егзистенцију себи и својој породици.</w:t>
      </w:r>
    </w:p>
    <w:p w:rsidR="0054256F" w:rsidRPr="0054256F" w:rsidRDefault="0054256F" w:rsidP="00F91061">
      <w:pPr>
        <w:widowControl/>
        <w:numPr>
          <w:ilvl w:val="0"/>
          <w:numId w:val="12"/>
        </w:numPr>
        <w:tabs>
          <w:tab w:val="left" w:pos="292"/>
        </w:tabs>
        <w:spacing w:before="0" w:after="0" w:line="276" w:lineRule="auto"/>
        <w:ind w:firstLine="1"/>
        <w:jc w:val="both"/>
        <w:rPr>
          <w:szCs w:val="24"/>
        </w:rPr>
      </w:pPr>
      <w:r w:rsidRPr="0054256F">
        <w:rPr>
          <w:szCs w:val="24"/>
        </w:rPr>
        <w:t>Стратегија за управљање миграцијама (2005. године), је донета у циљу дефинисања јасне миграционе политике и планског и организованог управљања миграционим токовима у нашој земљи, уз одговарајући допринос регулисању миграција на регионалном и глобалном нивоу;</w:t>
      </w:r>
    </w:p>
    <w:p w:rsidR="0054256F" w:rsidRPr="0054256F" w:rsidRDefault="0054256F" w:rsidP="00F91061">
      <w:pPr>
        <w:widowControl/>
        <w:numPr>
          <w:ilvl w:val="0"/>
          <w:numId w:val="12"/>
        </w:numPr>
        <w:tabs>
          <w:tab w:val="left" w:pos="265"/>
        </w:tabs>
        <w:spacing w:before="0" w:after="0" w:line="276" w:lineRule="auto"/>
        <w:ind w:firstLine="1"/>
        <w:jc w:val="both"/>
        <w:rPr>
          <w:szCs w:val="24"/>
        </w:rPr>
      </w:pPr>
      <w:r w:rsidRPr="0054256F">
        <w:rPr>
          <w:szCs w:val="24"/>
        </w:rPr>
        <w:t>Стратегија превенције и сузбијања трговине људима посебно женама и децом и заштите жртава 2017 – 2022, (2017. година) - има за циљ да обезбеди свеобухватан и контиуниран одговор друштва на трговину људима, у складу са динамиком нових изазова, ризика и претњи, на тај начин што ће се унапредити систем превенције, помоћи и заштите жртава и сузбијањe трговине људима, посебно женама и децом.;</w:t>
      </w:r>
    </w:p>
    <w:p w:rsidR="0054256F" w:rsidRPr="004E267B" w:rsidRDefault="0054256F" w:rsidP="00F91061">
      <w:pPr>
        <w:widowControl/>
        <w:numPr>
          <w:ilvl w:val="0"/>
          <w:numId w:val="12"/>
        </w:numPr>
        <w:tabs>
          <w:tab w:val="left" w:pos="235"/>
        </w:tabs>
        <w:spacing w:before="0" w:after="0" w:line="276" w:lineRule="auto"/>
        <w:ind w:firstLine="1"/>
        <w:jc w:val="both"/>
        <w:rPr>
          <w:szCs w:val="24"/>
        </w:rPr>
      </w:pPr>
      <w:r w:rsidRPr="0054256F">
        <w:rPr>
          <w:szCs w:val="24"/>
        </w:rPr>
        <w:t xml:space="preserve">Стратегијом реинтеграције повратника по основу споразума о реадмисији, (2009. године), се предлажу мере и активности, чијом ће се реализацијом системски и организационо створити услови за ургентно збрињавање и одрживу интеграцију </w:t>
      </w:r>
      <w:r w:rsidRPr="0054256F">
        <w:rPr>
          <w:szCs w:val="24"/>
        </w:rPr>
        <w:lastRenderedPageBreak/>
        <w:t>посебно угрожених група повратника, (нарочито Рома), као и њихово оспособљавање за самосталан и (са осталим грађанима), равноправан живот;</w:t>
      </w:r>
    </w:p>
    <w:p w:rsidR="0054256F" w:rsidRPr="0054256F" w:rsidRDefault="0054256F" w:rsidP="00F91061">
      <w:pPr>
        <w:widowControl/>
        <w:numPr>
          <w:ilvl w:val="0"/>
          <w:numId w:val="12"/>
        </w:numPr>
        <w:tabs>
          <w:tab w:val="left" w:pos="190"/>
        </w:tabs>
        <w:spacing w:before="0" w:after="0" w:line="276" w:lineRule="auto"/>
        <w:ind w:firstLine="1"/>
        <w:jc w:val="both"/>
        <w:rPr>
          <w:szCs w:val="24"/>
        </w:rPr>
      </w:pPr>
      <w:r w:rsidRPr="0054256F">
        <w:rPr>
          <w:szCs w:val="24"/>
        </w:rPr>
        <w:t>Стратегијом за унапређивање положаја Рома у Републици Србији, (2009. године), се постављају основе за унапређивање положаја Рома у Републици Србији и смањење разлике између ромске популације и осталог становништва у нашој земљи;</w:t>
      </w:r>
    </w:p>
    <w:p w:rsidR="0054256F" w:rsidRPr="0054256F" w:rsidRDefault="0054256F" w:rsidP="00F91061">
      <w:pPr>
        <w:widowControl/>
        <w:numPr>
          <w:ilvl w:val="0"/>
          <w:numId w:val="12"/>
        </w:numPr>
        <w:tabs>
          <w:tab w:val="left" w:pos="210"/>
        </w:tabs>
        <w:spacing w:before="0" w:after="0" w:line="276" w:lineRule="auto"/>
        <w:ind w:firstLine="1"/>
        <w:jc w:val="both"/>
        <w:rPr>
          <w:szCs w:val="24"/>
        </w:rPr>
      </w:pPr>
      <w:r w:rsidRPr="0054256F">
        <w:rPr>
          <w:szCs w:val="24"/>
        </w:rPr>
        <w:t xml:space="preserve">Стратегијом супротстављања ирегуларним миграцијама у Републици Србији, (2018. године), за период од 2018. </w:t>
      </w:r>
      <w:proofErr w:type="gramStart"/>
      <w:r w:rsidRPr="0054256F">
        <w:rPr>
          <w:szCs w:val="24"/>
        </w:rPr>
        <w:t>до</w:t>
      </w:r>
      <w:proofErr w:type="gramEnd"/>
      <w:r w:rsidRPr="0054256F">
        <w:rPr>
          <w:szCs w:val="24"/>
        </w:rPr>
        <w:t xml:space="preserve"> 2020. године се доприноси повећању регуларности миграционих токова и успешном управљању миграцијама на границама и територији Републике Србије ради заштите безбедносних потреба и развојних интереса Републике Србије и њених грађана, с једне стране и потребе поштовања универзалних људских права и слобода, у контексту миграција, с друге стране;</w:t>
      </w:r>
    </w:p>
    <w:p w:rsidR="0054256F" w:rsidRPr="0054256F" w:rsidRDefault="0054256F" w:rsidP="00F91061">
      <w:pPr>
        <w:widowControl/>
        <w:numPr>
          <w:ilvl w:val="0"/>
          <w:numId w:val="12"/>
        </w:numPr>
        <w:tabs>
          <w:tab w:val="left" w:pos="279"/>
        </w:tabs>
        <w:spacing w:before="0" w:after="0" w:line="276" w:lineRule="auto"/>
        <w:ind w:firstLine="1"/>
        <w:jc w:val="both"/>
        <w:rPr>
          <w:szCs w:val="24"/>
        </w:rPr>
      </w:pPr>
      <w:r w:rsidRPr="0054256F">
        <w:rPr>
          <w:szCs w:val="24"/>
        </w:rPr>
        <w:t>Стратегија управљања ризицима Комесаријата за избеглице и миграције (2017. године), обухвата - идентификовање, процену и контролу над потенцијалним догађајима и ситуацијама који могу имати супротан ефекат на остварење циљева корисника јавних средстава и њихово ограничавање на прихватљив ниво, дефинисан у процедурама за управљање ризиком.</w:t>
      </w:r>
    </w:p>
    <w:p w:rsidR="0054256F" w:rsidRPr="0054256F" w:rsidRDefault="0054256F" w:rsidP="0054256F">
      <w:pPr>
        <w:widowControl/>
        <w:tabs>
          <w:tab w:val="left" w:pos="540"/>
        </w:tabs>
        <w:spacing w:before="0" w:after="0" w:line="276" w:lineRule="auto"/>
        <w:jc w:val="both"/>
        <w:rPr>
          <w:rFonts w:eastAsia="Symbol"/>
          <w:b/>
          <w:szCs w:val="24"/>
        </w:rPr>
      </w:pPr>
      <w:r w:rsidRPr="0054256F">
        <w:rPr>
          <w:b/>
          <w:szCs w:val="24"/>
        </w:rPr>
        <w:t>Информатор</w:t>
      </w:r>
    </w:p>
    <w:p w:rsidR="0054256F" w:rsidRPr="0054256F" w:rsidRDefault="0054256F" w:rsidP="00F91061">
      <w:pPr>
        <w:widowControl/>
        <w:numPr>
          <w:ilvl w:val="0"/>
          <w:numId w:val="13"/>
        </w:numPr>
        <w:tabs>
          <w:tab w:val="left" w:pos="178"/>
        </w:tabs>
        <w:spacing w:before="0" w:after="0" w:line="276" w:lineRule="auto"/>
        <w:ind w:firstLine="1"/>
        <w:jc w:val="both"/>
        <w:rPr>
          <w:b/>
          <w:szCs w:val="24"/>
        </w:rPr>
      </w:pPr>
      <w:r w:rsidRPr="0054256F">
        <w:rPr>
          <w:szCs w:val="24"/>
        </w:rPr>
        <w:t>Информатор о раду Комесаријата за избеглице и миграције Републике Србије (2017. година) – Подаци о органу, организациона струкктура, систематизација радних места, прописи који се користе у раду наведеног органа, подаци о услугама, опис поступања у оквиру надлежности, приходи и расходи, приступ информацијама,приступ информацијама од јавног значаја</w:t>
      </w:r>
      <w:r>
        <w:rPr>
          <w:b/>
          <w:szCs w:val="24"/>
        </w:rPr>
        <w:t>.</w:t>
      </w:r>
    </w:p>
    <w:p w:rsidR="0054256F" w:rsidRPr="0054256F" w:rsidRDefault="0054256F" w:rsidP="0054256F">
      <w:pPr>
        <w:widowControl/>
        <w:tabs>
          <w:tab w:val="left" w:pos="178"/>
        </w:tabs>
        <w:spacing w:before="0" w:after="0" w:line="276" w:lineRule="auto"/>
        <w:jc w:val="both"/>
        <w:rPr>
          <w:szCs w:val="24"/>
          <w:lang w:val="sr-Cyrl-CS"/>
        </w:rPr>
      </w:pPr>
    </w:p>
    <w:p w:rsidR="0054256F" w:rsidRPr="005A1EC2" w:rsidRDefault="0054256F" w:rsidP="005A1EC2">
      <w:pPr>
        <w:spacing w:line="276" w:lineRule="auto"/>
        <w:jc w:val="center"/>
        <w:rPr>
          <w:szCs w:val="24"/>
          <w:lang w:val="sr-Cyrl-CS"/>
        </w:rPr>
      </w:pPr>
      <w:r w:rsidRPr="0054256F">
        <w:rPr>
          <w:szCs w:val="24"/>
        </w:rPr>
        <w:t>ШТА ЈЕ ЛОКАЛНИ ПЛАН АКЦИЈЕ ЗА УНАПРЕЂЕЊЕ ПОЛОЖАЈА ИЗБЕГЛИХ,</w:t>
      </w:r>
      <w:r>
        <w:rPr>
          <w:szCs w:val="24"/>
        </w:rPr>
        <w:t xml:space="preserve"> </w:t>
      </w:r>
      <w:r w:rsidRPr="0054256F">
        <w:rPr>
          <w:szCs w:val="24"/>
        </w:rPr>
        <w:t>ИНТЕРНО РАСЕЉЕНИХ ЛИЦА</w:t>
      </w:r>
      <w:proofErr w:type="gramStart"/>
      <w:r w:rsidRPr="0054256F">
        <w:rPr>
          <w:szCs w:val="24"/>
        </w:rPr>
        <w:t>,ПОВРАТНИКА</w:t>
      </w:r>
      <w:proofErr w:type="gramEnd"/>
      <w:r w:rsidRPr="0054256F">
        <w:rPr>
          <w:szCs w:val="24"/>
        </w:rPr>
        <w:t xml:space="preserve"> ПО СПОРАЗУМУ О РЕАДМИСИЈИ, ТРАЖИЛАЦА АЗИЛА И МИГРАНАТА У ПОТРЕБИ БЕЗ УТВРЂЕНОГ СТАТУСА</w:t>
      </w:r>
    </w:p>
    <w:p w:rsidR="0054256F" w:rsidRPr="0054256F" w:rsidRDefault="0054256F" w:rsidP="0054256F">
      <w:pPr>
        <w:widowControl/>
        <w:tabs>
          <w:tab w:val="left" w:pos="178"/>
        </w:tabs>
        <w:spacing w:before="0" w:after="0" w:line="276" w:lineRule="auto"/>
        <w:jc w:val="both"/>
        <w:rPr>
          <w:szCs w:val="24"/>
          <w:lang w:val="sr-Cyrl-CS"/>
        </w:rPr>
      </w:pPr>
      <w:r>
        <w:rPr>
          <w:b/>
          <w:szCs w:val="24"/>
          <w:lang w:val="en-US"/>
        </w:rPr>
        <w:tab/>
      </w:r>
      <w:r>
        <w:rPr>
          <w:b/>
          <w:szCs w:val="24"/>
          <w:lang w:val="en-US"/>
        </w:rPr>
        <w:tab/>
      </w:r>
      <w:r w:rsidRPr="0054256F">
        <w:rPr>
          <w:szCs w:val="24"/>
          <w:lang w:val="sr-Cyrl-CS"/>
        </w:rPr>
        <w:t>Први Локални акциони план за решавање питања избеглица, интерно расељених лица и повратника по основу споразума о реадмисији</w:t>
      </w:r>
      <w:r w:rsidRPr="0054256F">
        <w:rPr>
          <w:b/>
          <w:szCs w:val="24"/>
          <w:lang w:val="sr-Cyrl-CS"/>
        </w:rPr>
        <w:t xml:space="preserve"> </w:t>
      </w:r>
      <w:r w:rsidRPr="0054256F">
        <w:rPr>
          <w:szCs w:val="24"/>
          <w:lang w:val="sr-Cyrl-CS"/>
        </w:rPr>
        <w:t>у градској општини Обреновац, настао је 2010. године као резултат учешћа у пројекту „Подршке институцијама Републике Србије које су надлежне за избеглице, интерно расељена лица и повратнике“, а ажуриран је почетком 2013.године</w:t>
      </w:r>
      <w:r w:rsidR="005A1EC2">
        <w:rPr>
          <w:szCs w:val="24"/>
          <w:lang w:val="sr-Cyrl-CS"/>
        </w:rPr>
        <w:t xml:space="preserve">, у другом ЛАП-у од 2017.године, </w:t>
      </w:r>
      <w:r w:rsidRPr="0054256F">
        <w:rPr>
          <w:szCs w:val="24"/>
          <w:lang w:val="sr-Cyrl-CS"/>
        </w:rPr>
        <w:t>у оквиру пројекта „Јачање капацитета институција РС на пољу миграција“, који је спроводио ИОМ у блиској сарадњи с Комесаријатом за избеглице и миграције, и уз подршку Европске уније.</w:t>
      </w:r>
    </w:p>
    <w:p w:rsidR="004E267B" w:rsidRDefault="0054256F" w:rsidP="004E267B">
      <w:pPr>
        <w:spacing w:line="276" w:lineRule="auto"/>
        <w:ind w:firstLine="720"/>
        <w:jc w:val="both"/>
        <w:rPr>
          <w:bCs/>
          <w:szCs w:val="24"/>
          <w:lang w:val="sr-Cyrl-CS"/>
        </w:rPr>
      </w:pPr>
      <w:r w:rsidRPr="0054256F">
        <w:rPr>
          <w:spacing w:val="-8"/>
          <w:szCs w:val="24"/>
          <w:lang w:val="sr-Cyrl-CS"/>
        </w:rPr>
        <w:t>У оквиру овог документа, под избеглим, ин</w:t>
      </w:r>
      <w:r w:rsidRPr="0054256F">
        <w:rPr>
          <w:spacing w:val="-8"/>
          <w:szCs w:val="24"/>
          <w:lang w:val="sr-Cyrl-CS"/>
        </w:rPr>
        <w:softHyphen/>
        <w:t>терно расељеним лицима и повратницима  подразумевају се сва ли</w:t>
      </w:r>
      <w:r w:rsidRPr="0054256F">
        <w:rPr>
          <w:spacing w:val="-8"/>
          <w:szCs w:val="24"/>
          <w:lang w:val="sr-Cyrl-CS"/>
        </w:rPr>
        <w:softHyphen/>
        <w:t>ца која су била изложена присилном напуштању својих домова и расељавању, због рата на простору бивших југословенских република и бомбардовања Косова и Метохије, укључујући и она лица која су у међувремену стекла статус грађана Републике Ср</w:t>
      </w:r>
      <w:r w:rsidRPr="0054256F">
        <w:rPr>
          <w:spacing w:val="-8"/>
          <w:szCs w:val="24"/>
          <w:lang w:val="sr-Cyrl-CS"/>
        </w:rPr>
        <w:softHyphen/>
        <w:t>би</w:t>
      </w:r>
      <w:r w:rsidRPr="0054256F">
        <w:rPr>
          <w:spacing w:val="-8"/>
          <w:szCs w:val="24"/>
          <w:lang w:val="sr-Cyrl-CS"/>
        </w:rPr>
        <w:softHyphen/>
        <w:t>је, али и даље имају нерешене егзистенцијалне про</w:t>
      </w:r>
      <w:r w:rsidRPr="0054256F">
        <w:rPr>
          <w:spacing w:val="-8"/>
          <w:szCs w:val="24"/>
          <w:lang w:val="sr-Cyrl-CS"/>
        </w:rPr>
        <w:softHyphen/>
        <w:t>блеме настале у току избегличког статуса.</w:t>
      </w:r>
      <w:r w:rsidRPr="0054256F">
        <w:rPr>
          <w:szCs w:val="24"/>
          <w:lang w:val="sr-Cyrl-CS"/>
        </w:rPr>
        <w:t xml:space="preserve"> Повратници су сви они грађани Србије који су изгубили или нису имали право боравка у земљама ЕУ.</w:t>
      </w:r>
      <w:r w:rsidRPr="0054256F">
        <w:rPr>
          <w:b/>
          <w:bCs/>
          <w:szCs w:val="24"/>
          <w:lang w:val="sr-Cyrl-CS"/>
        </w:rPr>
        <w:t xml:space="preserve"> </w:t>
      </w:r>
      <w:r w:rsidRPr="0054256F">
        <w:rPr>
          <w:bCs/>
          <w:szCs w:val="24"/>
          <w:lang w:val="sr-Cyrl-CS"/>
        </w:rPr>
        <w:t xml:space="preserve">Тражиоци азила </w:t>
      </w:r>
      <w:r w:rsidRPr="0054256F">
        <w:rPr>
          <w:szCs w:val="24"/>
          <w:lang w:val="sr-Cyrl-CS"/>
        </w:rPr>
        <w:t>су лица која су, у складу са важећом законском регулативом, на територији Србије затражила неки од видова међународне заштите на законом прописан начин.</w:t>
      </w:r>
      <w:r w:rsidRPr="0054256F">
        <w:rPr>
          <w:bCs/>
          <w:szCs w:val="24"/>
          <w:lang w:val="sr-Cyrl-CS"/>
        </w:rPr>
        <w:t xml:space="preserve"> </w:t>
      </w:r>
    </w:p>
    <w:p w:rsidR="0054256F" w:rsidRPr="004E267B" w:rsidRDefault="0054256F" w:rsidP="004E267B">
      <w:pPr>
        <w:spacing w:line="276" w:lineRule="auto"/>
        <w:ind w:firstLine="720"/>
        <w:jc w:val="both"/>
        <w:rPr>
          <w:bCs/>
          <w:szCs w:val="24"/>
          <w:lang w:val="sr-Cyrl-CS"/>
        </w:rPr>
      </w:pPr>
      <w:r w:rsidRPr="0054256F">
        <w:rPr>
          <w:bCs/>
          <w:szCs w:val="24"/>
          <w:lang w:val="sr-Cyrl-CS"/>
        </w:rPr>
        <w:lastRenderedPageBreak/>
        <w:t xml:space="preserve">Мигранти у потреби без утврђеног статуса </w:t>
      </w:r>
      <w:r w:rsidRPr="0054256F">
        <w:rPr>
          <w:szCs w:val="24"/>
          <w:lang w:val="sr-Cyrl-CS"/>
        </w:rPr>
        <w:t>су на територију Републике Србије ушли из суседних земаља, а пореклом су из ратом захваћених подручја Блиског Истока и Африке и који остварују своје тренутне потребе у складу са политиком  Влада Републике Србије која је  2015.године основала Радну групу за решавање насталих проблема.</w:t>
      </w:r>
    </w:p>
    <w:p w:rsidR="0054256F" w:rsidRPr="0054256F" w:rsidRDefault="0054256F" w:rsidP="0054256F">
      <w:pPr>
        <w:spacing w:line="276" w:lineRule="auto"/>
        <w:ind w:firstLine="720"/>
        <w:jc w:val="both"/>
        <w:rPr>
          <w:szCs w:val="24"/>
          <w:lang w:val="sr-Cyrl-CS"/>
        </w:rPr>
      </w:pPr>
      <w:r w:rsidRPr="0054256F">
        <w:rPr>
          <w:szCs w:val="24"/>
          <w:lang w:val="sr-Cyrl-CS"/>
        </w:rPr>
        <w:t>Стратешки оквир пројекта одређен је у складу са политиком и правцима деловања дефинисаним Националном стратегијом за решавање питања избеглица, интерно расељених лица и повратника, и другим националним стратешким документима од значаја за ову област. У циљу координираног рада, овај пројекат узима у обзир постојеће пројекте и капацитете на локалном нивоу, а нарочито оне који су у домену социјалне, економске и стамбене политике.</w:t>
      </w:r>
    </w:p>
    <w:p w:rsidR="0054256F" w:rsidRPr="0054256F" w:rsidRDefault="0054256F" w:rsidP="0054256F">
      <w:pPr>
        <w:widowControl/>
        <w:tabs>
          <w:tab w:val="left" w:pos="957"/>
        </w:tabs>
        <w:spacing w:before="0" w:after="0" w:line="276" w:lineRule="auto"/>
        <w:jc w:val="both"/>
        <w:rPr>
          <w:szCs w:val="24"/>
        </w:rPr>
      </w:pPr>
      <w:r>
        <w:rPr>
          <w:szCs w:val="24"/>
        </w:rPr>
        <w:tab/>
      </w:r>
      <w:r w:rsidRPr="0054256F">
        <w:rPr>
          <w:szCs w:val="24"/>
        </w:rPr>
        <w:t>Креирање и спровођење локалних акционих планова за унапређење положаја избеглица, интерно расељених лица</w:t>
      </w:r>
      <w:proofErr w:type="gramStart"/>
      <w:r w:rsidRPr="0054256F">
        <w:rPr>
          <w:szCs w:val="24"/>
        </w:rPr>
        <w:t>,повратника</w:t>
      </w:r>
      <w:proofErr w:type="gramEnd"/>
      <w:r w:rsidRPr="0054256F">
        <w:rPr>
          <w:szCs w:val="24"/>
        </w:rPr>
        <w:t xml:space="preserve"> по реадмисији, тражилаца азила и миграната у потреби без утврђеног статуса, овде се третира као део ширег механизма смањења сиромаштва и социјалне искључености осетљивих друштвених група.</w:t>
      </w:r>
    </w:p>
    <w:p w:rsidR="0054256F" w:rsidRPr="0054256F" w:rsidRDefault="0054256F" w:rsidP="0054256F">
      <w:pPr>
        <w:spacing w:line="276" w:lineRule="auto"/>
        <w:ind w:firstLine="720"/>
        <w:jc w:val="both"/>
        <w:rPr>
          <w:szCs w:val="24"/>
          <w:lang w:val="sr-Cyrl-CS"/>
        </w:rPr>
      </w:pPr>
      <w:r w:rsidRPr="0054256F">
        <w:rPr>
          <w:szCs w:val="24"/>
        </w:rPr>
        <w:t>Процес израде Локалног акционог плана за унапређење положаја избеглих, интерно расељених лица и повратника по реадмисији у Градској општини</w:t>
      </w:r>
      <w:r w:rsidRPr="0054256F">
        <w:rPr>
          <w:szCs w:val="24"/>
          <w:lang w:val="sr-Cyrl-CS"/>
        </w:rPr>
        <w:t xml:space="preserve"> Обреновац</w:t>
      </w:r>
      <w:r w:rsidRPr="0054256F">
        <w:rPr>
          <w:szCs w:val="24"/>
        </w:rPr>
        <w:t>, заснивао се на интерактивном приступу чије су основне методолошке карактеристике да је:</w:t>
      </w:r>
    </w:p>
    <w:p w:rsidR="0054256F" w:rsidRPr="0054256F" w:rsidRDefault="0054256F" w:rsidP="00F91061">
      <w:pPr>
        <w:widowControl/>
        <w:numPr>
          <w:ilvl w:val="0"/>
          <w:numId w:val="26"/>
        </w:numPr>
        <w:tabs>
          <w:tab w:val="left" w:pos="1000"/>
        </w:tabs>
        <w:spacing w:before="0" w:after="0" w:line="276" w:lineRule="auto"/>
        <w:ind w:left="1000" w:hanging="999"/>
        <w:jc w:val="both"/>
        <w:rPr>
          <w:rFonts w:eastAsia="Symbol"/>
          <w:szCs w:val="24"/>
        </w:rPr>
      </w:pPr>
      <w:r w:rsidRPr="0054256F">
        <w:rPr>
          <w:szCs w:val="24"/>
        </w:rPr>
        <w:t>Локални – спроведен је у локалној заједници и уважава локалне специфичности;</w:t>
      </w:r>
    </w:p>
    <w:p w:rsidR="0054256F" w:rsidRPr="0054256F" w:rsidRDefault="0054256F" w:rsidP="00F91061">
      <w:pPr>
        <w:widowControl/>
        <w:numPr>
          <w:ilvl w:val="0"/>
          <w:numId w:val="26"/>
        </w:numPr>
        <w:tabs>
          <w:tab w:val="left" w:pos="990"/>
        </w:tabs>
        <w:spacing w:before="0" w:after="0" w:line="276" w:lineRule="auto"/>
        <w:ind w:firstLine="1"/>
        <w:jc w:val="both"/>
        <w:rPr>
          <w:rFonts w:eastAsia="Symbol"/>
          <w:szCs w:val="24"/>
        </w:rPr>
      </w:pPr>
      <w:r w:rsidRPr="0054256F">
        <w:rPr>
          <w:szCs w:val="24"/>
        </w:rPr>
        <w:t>Партиципативан – укључио је различите битне актере процеса друштвено организоване подршке избеглим и интерно расељеним у локалној заједници;</w:t>
      </w:r>
    </w:p>
    <w:p w:rsidR="0054256F" w:rsidRPr="0054256F" w:rsidRDefault="0054256F" w:rsidP="00F91061">
      <w:pPr>
        <w:widowControl/>
        <w:numPr>
          <w:ilvl w:val="0"/>
          <w:numId w:val="26"/>
        </w:numPr>
        <w:tabs>
          <w:tab w:val="left" w:pos="990"/>
        </w:tabs>
        <w:spacing w:before="0" w:after="0" w:line="276" w:lineRule="auto"/>
        <w:ind w:firstLine="1"/>
        <w:jc w:val="both"/>
        <w:rPr>
          <w:rFonts w:eastAsia="Symbol"/>
          <w:szCs w:val="24"/>
        </w:rPr>
      </w:pPr>
      <w:r w:rsidRPr="0054256F">
        <w:rPr>
          <w:szCs w:val="24"/>
        </w:rPr>
        <w:t>Утемељен на реалним околностима, расположивим ресурсима и потребама унапређење положаја избеглих и интерно расељених;</w:t>
      </w:r>
    </w:p>
    <w:p w:rsidR="0054256F" w:rsidRPr="0054256F" w:rsidRDefault="0054256F" w:rsidP="00F91061">
      <w:pPr>
        <w:widowControl/>
        <w:numPr>
          <w:ilvl w:val="0"/>
          <w:numId w:val="26"/>
        </w:numPr>
        <w:tabs>
          <w:tab w:val="left" w:pos="990"/>
        </w:tabs>
        <w:spacing w:before="0" w:after="0" w:line="276" w:lineRule="auto"/>
        <w:ind w:firstLine="1"/>
        <w:jc w:val="both"/>
        <w:rPr>
          <w:rFonts w:eastAsia="Symbol"/>
          <w:szCs w:val="24"/>
        </w:rPr>
      </w:pPr>
      <w:r w:rsidRPr="0054256F">
        <w:rPr>
          <w:szCs w:val="24"/>
        </w:rPr>
        <w:t>Прилагођен ситуацији у локалној заједници, актерима и позитивној промени којој се тежи;</w:t>
      </w:r>
    </w:p>
    <w:p w:rsidR="0054256F" w:rsidRPr="0054256F" w:rsidRDefault="0054256F" w:rsidP="00F91061">
      <w:pPr>
        <w:widowControl/>
        <w:numPr>
          <w:ilvl w:val="0"/>
          <w:numId w:val="26"/>
        </w:numPr>
        <w:tabs>
          <w:tab w:val="left" w:pos="990"/>
        </w:tabs>
        <w:spacing w:before="0" w:after="0" w:line="276" w:lineRule="auto"/>
        <w:ind w:firstLine="1"/>
        <w:jc w:val="both"/>
        <w:rPr>
          <w:rFonts w:eastAsia="Symbol"/>
          <w:szCs w:val="24"/>
        </w:rPr>
      </w:pPr>
      <w:r w:rsidRPr="0054256F">
        <w:rPr>
          <w:szCs w:val="24"/>
        </w:rPr>
        <w:t>Користи савремене методе планирања и анализе свих важних елемената потребних за доношење одлука;</w:t>
      </w:r>
    </w:p>
    <w:p w:rsidR="0054256F" w:rsidRPr="0054256F" w:rsidRDefault="0054256F" w:rsidP="00F91061">
      <w:pPr>
        <w:widowControl/>
        <w:numPr>
          <w:ilvl w:val="0"/>
          <w:numId w:val="26"/>
        </w:numPr>
        <w:tabs>
          <w:tab w:val="left" w:pos="990"/>
        </w:tabs>
        <w:spacing w:before="0" w:after="0" w:line="276" w:lineRule="auto"/>
        <w:ind w:firstLine="1"/>
        <w:jc w:val="both"/>
        <w:rPr>
          <w:rFonts w:eastAsia="Symbol"/>
          <w:szCs w:val="24"/>
        </w:rPr>
      </w:pPr>
      <w:r w:rsidRPr="0054256F">
        <w:rPr>
          <w:szCs w:val="24"/>
        </w:rPr>
        <w:t xml:space="preserve">Подстиче одговоран однос различитих друштвених актера у локалној заједници. </w:t>
      </w:r>
    </w:p>
    <w:p w:rsidR="0054256F" w:rsidRPr="0054256F" w:rsidRDefault="0054256F" w:rsidP="0054256F">
      <w:pPr>
        <w:widowControl/>
        <w:tabs>
          <w:tab w:val="left" w:pos="990"/>
        </w:tabs>
        <w:spacing w:before="0" w:after="0" w:line="276" w:lineRule="auto"/>
        <w:ind w:left="1"/>
        <w:jc w:val="both"/>
        <w:rPr>
          <w:rFonts w:eastAsia="Symbol"/>
          <w:szCs w:val="24"/>
        </w:rPr>
      </w:pPr>
    </w:p>
    <w:p w:rsidR="0054256F" w:rsidRPr="004E267B" w:rsidRDefault="0054256F" w:rsidP="004E267B">
      <w:pPr>
        <w:spacing w:line="276" w:lineRule="auto"/>
        <w:ind w:firstLine="720"/>
        <w:jc w:val="both"/>
        <w:rPr>
          <w:szCs w:val="24"/>
          <w:lang w:val="sr-Cyrl-CS"/>
        </w:rPr>
      </w:pPr>
      <w:r w:rsidRPr="0054256F">
        <w:rPr>
          <w:szCs w:val="24"/>
          <w:lang w:val="sr-Cyrl-CS"/>
        </w:rPr>
        <w:t>За потребе процеса</w:t>
      </w:r>
      <w:r w:rsidRPr="0054256F">
        <w:rPr>
          <w:szCs w:val="24"/>
          <w:lang w:val="sr-Latn-CS"/>
        </w:rPr>
        <w:t xml:space="preserve">, </w:t>
      </w:r>
      <w:r w:rsidRPr="0054256F">
        <w:rPr>
          <w:szCs w:val="24"/>
          <w:lang w:val="sr-Cyrl-CS"/>
        </w:rPr>
        <w:t>прикупљања и анализу основних података о положају избеглица, интерно расељених лица и повратника у ГО Обреновац,</w:t>
      </w:r>
      <w:r w:rsidRPr="0054256F">
        <w:rPr>
          <w:b/>
          <w:szCs w:val="24"/>
          <w:lang w:val="sr-Cyrl-CS"/>
        </w:rPr>
        <w:t xml:space="preserve"> </w:t>
      </w:r>
      <w:r w:rsidRPr="0054256F">
        <w:rPr>
          <w:szCs w:val="24"/>
          <w:lang w:val="sr-Cyrl-CS"/>
        </w:rPr>
        <w:t>тражиоца азила и миграната у потреби без утврђеног статуса</w:t>
      </w:r>
      <w:r w:rsidRPr="0054256F">
        <w:rPr>
          <w:b/>
          <w:szCs w:val="24"/>
          <w:lang w:val="sr-Cyrl-CS"/>
        </w:rPr>
        <w:t xml:space="preserve"> </w:t>
      </w:r>
      <w:r w:rsidRPr="0054256F">
        <w:rPr>
          <w:szCs w:val="24"/>
          <w:lang w:val="sr-Cyrl-CS"/>
        </w:rPr>
        <w:t xml:space="preserve"> коришћени су следећи извори</w:t>
      </w:r>
      <w:r w:rsidRPr="0054256F">
        <w:rPr>
          <w:szCs w:val="24"/>
          <w:lang w:val="sr-Latn-CS"/>
        </w:rPr>
        <w:t xml:space="preserve">: </w:t>
      </w:r>
      <w:r w:rsidRPr="0054256F">
        <w:rPr>
          <w:szCs w:val="24"/>
          <w:lang w:val="sr-Cyrl-CS"/>
        </w:rPr>
        <w:t>резултат анкете са потенцијалним корисницима/цама (анкета о трајном решењу стамбеног питања и побољшању услова становања, за кориснике у приватном смештају) и састанци са локалним актерима: председником градске општине, члановима Већа, Центром за социјални рад - Одељење Обреновац, Националном службом за запошљавање - Филијала Обреновац, статистички подаци (попис 2011 год.)</w:t>
      </w:r>
      <w:r w:rsidRPr="0054256F">
        <w:rPr>
          <w:szCs w:val="24"/>
          <w:lang w:val="sr-Latn-CS"/>
        </w:rPr>
        <w:t xml:space="preserve">, </w:t>
      </w:r>
      <w:r w:rsidRPr="0054256F">
        <w:rPr>
          <w:szCs w:val="24"/>
          <w:lang w:val="sr-Cyrl-CS"/>
        </w:rPr>
        <w:t xml:space="preserve">различити извештаји и документи: подаци Комесаријата за избеглице и миграције Републике Србије, Повереништва за избеглице ГО Обреновац, Црвеног крста, Дома здравља </w:t>
      </w:r>
      <w:r w:rsidRPr="0054256F">
        <w:rPr>
          <w:szCs w:val="24"/>
          <w:lang w:val="sr-Cyrl-CS"/>
        </w:rPr>
        <w:lastRenderedPageBreak/>
        <w:t xml:space="preserve">Обреновац, Центра за социјални рад Обреновац, Геронтолошког центра Обреновац, локалних невладиних организација итд. </w:t>
      </w:r>
    </w:p>
    <w:p w:rsidR="0054256F" w:rsidRPr="0054256F" w:rsidRDefault="0054256F" w:rsidP="0054256F">
      <w:pPr>
        <w:spacing w:line="276" w:lineRule="auto"/>
        <w:ind w:firstLine="720"/>
        <w:jc w:val="both"/>
        <w:rPr>
          <w:szCs w:val="24"/>
          <w:lang w:val="sr-Cyrl-CS"/>
        </w:rPr>
      </w:pPr>
      <w:r w:rsidRPr="0054256F">
        <w:rPr>
          <w:szCs w:val="24"/>
          <w:lang w:val="sr-Cyrl-CS"/>
        </w:rPr>
        <w:t xml:space="preserve">Процес израде Плана спроведен је у периоду септембар 2021.– децембар 2021.године. У ажурирању овог документа коришћени су и подаци анкете која је спроведена у претходном периоду. </w:t>
      </w:r>
    </w:p>
    <w:p w:rsidR="0054256F" w:rsidRPr="00166C34" w:rsidRDefault="0054256F" w:rsidP="0054256F">
      <w:pPr>
        <w:widowControl/>
        <w:tabs>
          <w:tab w:val="left" w:pos="990"/>
        </w:tabs>
        <w:spacing w:before="0" w:after="0" w:line="276" w:lineRule="auto"/>
        <w:ind w:left="1" w:right="100"/>
        <w:jc w:val="both"/>
        <w:rPr>
          <w:b/>
          <w:szCs w:val="24"/>
        </w:rPr>
      </w:pPr>
    </w:p>
    <w:p w:rsidR="00213DAE" w:rsidRPr="00166C34" w:rsidRDefault="00213DAE" w:rsidP="00213DAE">
      <w:pPr>
        <w:widowControl/>
        <w:tabs>
          <w:tab w:val="left" w:pos="720"/>
        </w:tabs>
        <w:spacing w:before="0" w:after="0" w:line="276" w:lineRule="auto"/>
        <w:jc w:val="center"/>
        <w:rPr>
          <w:b/>
          <w:szCs w:val="24"/>
          <w:lang w:val="en-US"/>
        </w:rPr>
      </w:pPr>
      <w:r w:rsidRPr="00166C34">
        <w:rPr>
          <w:b/>
          <w:szCs w:val="24"/>
          <w:lang w:val="sr-Cyrl-CS"/>
        </w:rPr>
        <w:t>РЕЗИМЕ ЛАП-а</w:t>
      </w:r>
    </w:p>
    <w:p w:rsidR="00213DAE" w:rsidRPr="00213DAE" w:rsidRDefault="00213DAE" w:rsidP="00213DAE">
      <w:pPr>
        <w:widowControl/>
        <w:tabs>
          <w:tab w:val="left" w:pos="720"/>
        </w:tabs>
        <w:spacing w:before="0" w:after="0" w:line="276" w:lineRule="auto"/>
        <w:jc w:val="center"/>
        <w:rPr>
          <w:szCs w:val="24"/>
          <w:lang w:val="en-US"/>
        </w:rPr>
      </w:pPr>
    </w:p>
    <w:p w:rsidR="00213DAE" w:rsidRPr="0054256F" w:rsidRDefault="00213DAE" w:rsidP="00213DAE">
      <w:pPr>
        <w:spacing w:line="276" w:lineRule="auto"/>
        <w:ind w:firstLine="777"/>
        <w:jc w:val="both"/>
        <w:rPr>
          <w:szCs w:val="24"/>
          <w:lang w:val="sr-Cyrl-CS"/>
        </w:rPr>
      </w:pPr>
      <w:r w:rsidRPr="0054256F">
        <w:rPr>
          <w:szCs w:val="24"/>
        </w:rPr>
        <w:t>Локални акциони план за унапређење положаја избеглих, интерно</w:t>
      </w:r>
      <w:r w:rsidRPr="0054256F">
        <w:rPr>
          <w:szCs w:val="24"/>
          <w:lang w:val="sr-Cyrl-CS"/>
        </w:rPr>
        <w:t>-</w:t>
      </w:r>
      <w:r w:rsidRPr="0054256F">
        <w:rPr>
          <w:szCs w:val="24"/>
        </w:rPr>
        <w:t xml:space="preserve">расељених лица  повратника по Споразуму о реадмисији, тражилаца азила и миграната у потреби без утврђеног статуса у општини </w:t>
      </w:r>
      <w:r w:rsidRPr="0054256F">
        <w:rPr>
          <w:szCs w:val="24"/>
          <w:lang w:val="sr-Cyrl-CS"/>
        </w:rPr>
        <w:t xml:space="preserve">Обреновац </w:t>
      </w:r>
      <w:r w:rsidRPr="0054256F">
        <w:rPr>
          <w:szCs w:val="24"/>
        </w:rPr>
        <w:t>(202</w:t>
      </w:r>
      <w:r w:rsidRPr="0054256F">
        <w:rPr>
          <w:szCs w:val="24"/>
          <w:lang w:val="sr-Cyrl-CS"/>
        </w:rPr>
        <w:t>2</w:t>
      </w:r>
      <w:r w:rsidRPr="0054256F">
        <w:rPr>
          <w:szCs w:val="24"/>
        </w:rPr>
        <w:t>-202</w:t>
      </w:r>
      <w:r w:rsidRPr="0054256F">
        <w:rPr>
          <w:szCs w:val="24"/>
          <w:lang w:val="sr-Cyrl-CS"/>
        </w:rPr>
        <w:t>6</w:t>
      </w:r>
      <w:r w:rsidRPr="0054256F">
        <w:rPr>
          <w:szCs w:val="24"/>
        </w:rPr>
        <w:t xml:space="preserve">) је документ који </w:t>
      </w:r>
      <w:r w:rsidRPr="0054256F">
        <w:rPr>
          <w:szCs w:val="24"/>
          <w:lang w:val="sr-Cyrl-CS"/>
        </w:rPr>
        <w:t xml:space="preserve"> сачињен како би изразио упорност и дуорочност опредељења </w:t>
      </w:r>
      <w:r w:rsidRPr="0054256F">
        <w:rPr>
          <w:szCs w:val="24"/>
        </w:rPr>
        <w:t xml:space="preserve">локалне самоуправе да побољша услове живота и могућности за интеграцију избеглих, </w:t>
      </w:r>
      <w:r w:rsidRPr="0054256F">
        <w:rPr>
          <w:szCs w:val="24"/>
          <w:lang w:val="sr-Cyrl-CS"/>
        </w:rPr>
        <w:t xml:space="preserve">интерно-расељених </w:t>
      </w:r>
      <w:r w:rsidRPr="0054256F">
        <w:rPr>
          <w:szCs w:val="24"/>
        </w:rPr>
        <w:t xml:space="preserve">и повратника по Споразуму о реадмисији у локалну заједницу. </w:t>
      </w:r>
      <w:proofErr w:type="gramStart"/>
      <w:r w:rsidRPr="0054256F">
        <w:rPr>
          <w:szCs w:val="24"/>
        </w:rPr>
        <w:t>Локални акциони план (ЛАП) је заснован на свеобухватној анализи ситуације релевантне за унапређење положаја избеглих, ИРЛ, повратника по Споразуму о реадмисији, тражиоца азила и миграната у потреби без утврђеног статуса.</w:t>
      </w:r>
      <w:proofErr w:type="gramEnd"/>
      <w:r w:rsidRPr="0054256F">
        <w:rPr>
          <w:szCs w:val="24"/>
        </w:rPr>
        <w:t xml:space="preserve"> </w:t>
      </w:r>
      <w:r w:rsidRPr="0054256F">
        <w:rPr>
          <w:szCs w:val="24"/>
          <w:lang w:val="sr-Cyrl-CS"/>
        </w:rPr>
        <w:t>Овај званичан документ  је у</w:t>
      </w:r>
      <w:r w:rsidRPr="0054256F">
        <w:rPr>
          <w:szCs w:val="24"/>
        </w:rPr>
        <w:t>смерен  на све особе које су биле изложене присилним миграцијама и егзистенцијалним потешкоћама које то ствара, а живе на територији</w:t>
      </w:r>
      <w:r w:rsidRPr="0054256F">
        <w:rPr>
          <w:szCs w:val="24"/>
          <w:lang w:val="sr-Cyrl-CS"/>
        </w:rPr>
        <w:t xml:space="preserve"> градске </w:t>
      </w:r>
      <w:r w:rsidRPr="0054256F">
        <w:rPr>
          <w:szCs w:val="24"/>
        </w:rPr>
        <w:t xml:space="preserve">општине </w:t>
      </w:r>
      <w:r w:rsidRPr="0054256F">
        <w:rPr>
          <w:szCs w:val="24"/>
          <w:lang w:val="sr-Cyrl-CS"/>
        </w:rPr>
        <w:t>Обреновац.</w:t>
      </w:r>
    </w:p>
    <w:p w:rsidR="00213DAE" w:rsidRPr="0054256F" w:rsidRDefault="00213DAE" w:rsidP="00213DAE">
      <w:pPr>
        <w:spacing w:line="276" w:lineRule="auto"/>
        <w:jc w:val="both"/>
        <w:rPr>
          <w:szCs w:val="24"/>
          <w:lang w:val="sr-Cyrl-CS"/>
        </w:rPr>
      </w:pPr>
      <w:r w:rsidRPr="0054256F">
        <w:rPr>
          <w:szCs w:val="24"/>
          <w:lang w:val="sr-Cyrl-CS"/>
        </w:rPr>
        <w:t xml:space="preserve">     </w:t>
      </w:r>
      <w:r>
        <w:rPr>
          <w:szCs w:val="24"/>
          <w:lang w:val="en-US"/>
        </w:rPr>
        <w:tab/>
      </w:r>
      <w:r w:rsidRPr="0054256F">
        <w:rPr>
          <w:szCs w:val="24"/>
        </w:rPr>
        <w:t>Општи</w:t>
      </w:r>
      <w:r w:rsidRPr="0054256F">
        <w:rPr>
          <w:szCs w:val="24"/>
          <w:lang w:val="sr-Latn-CS"/>
        </w:rPr>
        <w:t xml:space="preserve"> </w:t>
      </w:r>
      <w:r w:rsidRPr="0054256F">
        <w:rPr>
          <w:szCs w:val="24"/>
        </w:rPr>
        <w:t>циљ</w:t>
      </w:r>
      <w:r w:rsidRPr="0054256F">
        <w:rPr>
          <w:szCs w:val="24"/>
          <w:lang w:val="sr-Latn-CS"/>
        </w:rPr>
        <w:t xml:space="preserve"> </w:t>
      </w:r>
      <w:r w:rsidRPr="0054256F">
        <w:rPr>
          <w:szCs w:val="24"/>
        </w:rPr>
        <w:t>Локалног</w:t>
      </w:r>
      <w:r w:rsidRPr="0054256F">
        <w:rPr>
          <w:szCs w:val="24"/>
          <w:lang w:val="sr-Latn-CS"/>
        </w:rPr>
        <w:t xml:space="preserve"> </w:t>
      </w:r>
      <w:r w:rsidRPr="0054256F">
        <w:rPr>
          <w:szCs w:val="24"/>
        </w:rPr>
        <w:t>акционог</w:t>
      </w:r>
      <w:r w:rsidRPr="0054256F">
        <w:rPr>
          <w:szCs w:val="24"/>
          <w:lang w:val="sr-Latn-CS"/>
        </w:rPr>
        <w:t xml:space="preserve"> </w:t>
      </w:r>
      <w:r w:rsidRPr="0054256F">
        <w:rPr>
          <w:szCs w:val="24"/>
        </w:rPr>
        <w:t>плана</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решавање</w:t>
      </w:r>
      <w:r w:rsidRPr="0054256F">
        <w:rPr>
          <w:szCs w:val="24"/>
          <w:lang w:val="sr-Latn-CS"/>
        </w:rPr>
        <w:t xml:space="preserve"> </w:t>
      </w:r>
      <w:r w:rsidRPr="0054256F">
        <w:rPr>
          <w:szCs w:val="24"/>
        </w:rPr>
        <w:t>питања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w:t>
      </w:r>
      <w:r w:rsidRPr="0054256F">
        <w:rPr>
          <w:szCs w:val="24"/>
          <w:lang w:val="sr-Latn-CS"/>
        </w:rPr>
        <w:softHyphen/>
      </w:r>
      <w:r w:rsidRPr="0054256F">
        <w:rPr>
          <w:szCs w:val="24"/>
        </w:rPr>
        <w:t>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повратника,</w:t>
      </w:r>
      <w:r w:rsidRPr="0054256F">
        <w:rPr>
          <w:szCs w:val="24"/>
          <w:lang w:val="sr-Cyrl-CS"/>
        </w:rPr>
        <w:t xml:space="preserve"> тражиоца азила и миграната у потреби без утврђеног </w:t>
      </w:r>
      <w:proofErr w:type="gramStart"/>
      <w:r w:rsidRPr="0054256F">
        <w:rPr>
          <w:szCs w:val="24"/>
          <w:lang w:val="sr-Cyrl-CS"/>
        </w:rPr>
        <w:t xml:space="preserve">статуса </w:t>
      </w:r>
      <w:r w:rsidRPr="0054256F">
        <w:rPr>
          <w:szCs w:val="24"/>
          <w:lang w:val="sr-Latn-CS"/>
        </w:rPr>
        <w:t xml:space="preserve"> </w:t>
      </w:r>
      <w:r w:rsidRPr="0054256F">
        <w:rPr>
          <w:szCs w:val="24"/>
        </w:rPr>
        <w:t>је</w:t>
      </w:r>
      <w:proofErr w:type="gramEnd"/>
      <w:r w:rsidRPr="0054256F">
        <w:rPr>
          <w:szCs w:val="24"/>
          <w:lang w:val="sr-Latn-CS"/>
        </w:rPr>
        <w:t xml:space="preserve"> </w:t>
      </w:r>
      <w:r w:rsidRPr="0054256F">
        <w:rPr>
          <w:szCs w:val="24"/>
        </w:rPr>
        <w:t>побољшан</w:t>
      </w:r>
      <w:r w:rsidRPr="0054256F">
        <w:rPr>
          <w:szCs w:val="24"/>
          <w:lang w:val="sr-Latn-CS"/>
        </w:rPr>
        <w:t xml:space="preserve"> </w:t>
      </w:r>
      <w:r w:rsidRPr="0054256F">
        <w:rPr>
          <w:szCs w:val="24"/>
        </w:rPr>
        <w:t>социјално</w:t>
      </w:r>
      <w:r w:rsidRPr="0054256F">
        <w:rPr>
          <w:szCs w:val="24"/>
          <w:lang w:val="sr-Latn-CS"/>
        </w:rPr>
        <w:t>-</w:t>
      </w:r>
      <w:r w:rsidRPr="0054256F">
        <w:rPr>
          <w:szCs w:val="24"/>
        </w:rPr>
        <w:t>материјални</w:t>
      </w:r>
      <w:r w:rsidRPr="0054256F">
        <w:rPr>
          <w:szCs w:val="24"/>
          <w:lang w:val="sr-Latn-CS"/>
        </w:rPr>
        <w:t xml:space="preserve"> </w:t>
      </w:r>
      <w:r w:rsidRPr="0054256F">
        <w:rPr>
          <w:szCs w:val="24"/>
        </w:rPr>
        <w:t>поло</w:t>
      </w:r>
      <w:r w:rsidRPr="0054256F">
        <w:rPr>
          <w:szCs w:val="24"/>
          <w:lang w:val="sr-Latn-CS"/>
        </w:rPr>
        <w:softHyphen/>
      </w:r>
      <w:r w:rsidRPr="0054256F">
        <w:rPr>
          <w:szCs w:val="24"/>
        </w:rPr>
        <w:t>жај</w:t>
      </w:r>
      <w:r w:rsidRPr="0054256F">
        <w:rPr>
          <w:szCs w:val="24"/>
          <w:lang w:val="sr-Latn-CS"/>
        </w:rPr>
        <w:t xml:space="preserve"> </w:t>
      </w:r>
      <w:r w:rsidRPr="0054256F">
        <w:rPr>
          <w:szCs w:val="24"/>
        </w:rPr>
        <w:t xml:space="preserve">именованих, </w:t>
      </w:r>
      <w:r w:rsidRPr="0054256F">
        <w:rPr>
          <w:szCs w:val="24"/>
          <w:lang w:val="sr-Latn-CS"/>
        </w:rPr>
        <w:t xml:space="preserve"> </w:t>
      </w:r>
      <w:r w:rsidRPr="0054256F">
        <w:rPr>
          <w:szCs w:val="24"/>
        </w:rPr>
        <w:t>на</w:t>
      </w:r>
      <w:r w:rsidRPr="0054256F">
        <w:rPr>
          <w:szCs w:val="24"/>
          <w:lang w:val="sr-Latn-CS"/>
        </w:rPr>
        <w:t xml:space="preserve"> </w:t>
      </w:r>
      <w:r w:rsidRPr="0054256F">
        <w:rPr>
          <w:szCs w:val="24"/>
        </w:rPr>
        <w:t>те</w:t>
      </w:r>
      <w:r w:rsidRPr="0054256F">
        <w:rPr>
          <w:szCs w:val="24"/>
          <w:lang w:val="sr-Latn-CS"/>
        </w:rPr>
        <w:softHyphen/>
      </w:r>
      <w:r w:rsidRPr="0054256F">
        <w:rPr>
          <w:szCs w:val="24"/>
        </w:rPr>
        <w:t>ри</w:t>
      </w:r>
      <w:r w:rsidRPr="0054256F">
        <w:rPr>
          <w:szCs w:val="24"/>
          <w:lang w:val="sr-Latn-CS"/>
        </w:rPr>
        <w:softHyphen/>
      </w:r>
      <w:r w:rsidRPr="0054256F">
        <w:rPr>
          <w:szCs w:val="24"/>
        </w:rPr>
        <w:t>торији</w:t>
      </w:r>
      <w:r w:rsidRPr="0054256F">
        <w:rPr>
          <w:szCs w:val="24"/>
          <w:lang w:val="sr-Latn-CS"/>
        </w:rPr>
        <w:t xml:space="preserve"> </w:t>
      </w:r>
      <w:r w:rsidRPr="0054256F">
        <w:rPr>
          <w:szCs w:val="24"/>
        </w:rPr>
        <w:t>градске</w:t>
      </w:r>
      <w:r w:rsidRPr="0054256F">
        <w:rPr>
          <w:szCs w:val="24"/>
          <w:lang w:val="sr-Latn-CS"/>
        </w:rPr>
        <w:t xml:space="preserve"> </w:t>
      </w:r>
      <w:r w:rsidRPr="0054256F">
        <w:rPr>
          <w:szCs w:val="24"/>
        </w:rPr>
        <w:t>општине</w:t>
      </w:r>
      <w:r w:rsidRPr="0054256F">
        <w:rPr>
          <w:szCs w:val="24"/>
          <w:lang w:val="sr-Latn-CS"/>
        </w:rPr>
        <w:t xml:space="preserve"> </w:t>
      </w:r>
      <w:r w:rsidRPr="0054256F">
        <w:rPr>
          <w:szCs w:val="24"/>
        </w:rPr>
        <w:t>Обреновац</w:t>
      </w:r>
      <w:r w:rsidRPr="0054256F">
        <w:rPr>
          <w:szCs w:val="24"/>
          <w:lang w:val="sr-Latn-CS"/>
        </w:rPr>
        <w:t xml:space="preserve"> </w:t>
      </w:r>
      <w:r w:rsidRPr="0054256F">
        <w:rPr>
          <w:szCs w:val="24"/>
        </w:rPr>
        <w:t>кроз</w:t>
      </w:r>
      <w:r w:rsidRPr="0054256F">
        <w:rPr>
          <w:szCs w:val="24"/>
          <w:lang w:val="sr-Latn-CS"/>
        </w:rPr>
        <w:t xml:space="preserve"> </w:t>
      </w:r>
      <w:r w:rsidRPr="0054256F">
        <w:rPr>
          <w:szCs w:val="24"/>
        </w:rPr>
        <w:t>стамбено</w:t>
      </w:r>
      <w:r w:rsidRPr="0054256F">
        <w:rPr>
          <w:szCs w:val="24"/>
          <w:lang w:val="sr-Latn-CS"/>
        </w:rPr>
        <w:t xml:space="preserve"> </w:t>
      </w:r>
      <w:r w:rsidRPr="0054256F">
        <w:rPr>
          <w:szCs w:val="24"/>
        </w:rPr>
        <w:t>збрињавање</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економско</w:t>
      </w:r>
      <w:r w:rsidRPr="0054256F">
        <w:rPr>
          <w:szCs w:val="24"/>
          <w:lang w:val="sr-Latn-CS"/>
        </w:rPr>
        <w:t xml:space="preserve"> </w:t>
      </w:r>
      <w:r w:rsidRPr="0054256F">
        <w:rPr>
          <w:szCs w:val="24"/>
        </w:rPr>
        <w:t>оснаживање</w:t>
      </w:r>
      <w:r w:rsidRPr="0054256F">
        <w:rPr>
          <w:szCs w:val="24"/>
          <w:lang w:val="sr-Latn-CS"/>
        </w:rPr>
        <w:t>.</w:t>
      </w:r>
      <w:r w:rsidRPr="0054256F">
        <w:rPr>
          <w:szCs w:val="24"/>
          <w:lang w:val="sr-Cyrl-CS"/>
        </w:rPr>
        <w:t xml:space="preserve"> У остварењу ових цињева тренутне активности су усмерене на побољшање стања, положаја избеглих, интерно-расељених и повратника по реадмисији, а све због даљег развијања ЛАП-а, односно развијање одрживих структура који ће подржати његову примену и праћење у процесу доношења одлука у општини на свим нивоима.</w:t>
      </w:r>
    </w:p>
    <w:p w:rsidR="00213DAE" w:rsidRPr="0054256F" w:rsidRDefault="00213DAE" w:rsidP="00213DAE">
      <w:pPr>
        <w:spacing w:line="276" w:lineRule="auto"/>
        <w:ind w:firstLine="720"/>
        <w:jc w:val="both"/>
        <w:rPr>
          <w:szCs w:val="24"/>
          <w:lang w:val="sr-Cyrl-CS"/>
        </w:rPr>
      </w:pPr>
      <w:r w:rsidRPr="0054256F">
        <w:rPr>
          <w:szCs w:val="24"/>
          <w:lang w:val="sr-Cyrl-CS"/>
        </w:rPr>
        <w:t>У овиру овог општег циља акционим планом утврђују се следећи оперативни- специфични циљеви:</w:t>
      </w:r>
    </w:p>
    <w:p w:rsidR="00213DAE" w:rsidRPr="0054256F" w:rsidRDefault="00213DAE" w:rsidP="00213DAE">
      <w:pPr>
        <w:spacing w:line="276" w:lineRule="auto"/>
        <w:jc w:val="both"/>
        <w:rPr>
          <w:szCs w:val="24"/>
          <w:lang w:val="sr-Latn-CS"/>
        </w:rPr>
      </w:pPr>
      <w:r w:rsidRPr="0054256F">
        <w:rPr>
          <w:b/>
          <w:szCs w:val="24"/>
        </w:rPr>
        <w:t>Специфични</w:t>
      </w:r>
      <w:r w:rsidRPr="0054256F">
        <w:rPr>
          <w:b/>
          <w:szCs w:val="24"/>
          <w:lang w:val="sr-Latn-CS"/>
        </w:rPr>
        <w:t xml:space="preserve"> </w:t>
      </w:r>
      <w:r w:rsidRPr="0054256F">
        <w:rPr>
          <w:b/>
          <w:szCs w:val="24"/>
        </w:rPr>
        <w:t>циљ</w:t>
      </w:r>
      <w:r w:rsidRPr="0054256F">
        <w:rPr>
          <w:b/>
          <w:szCs w:val="24"/>
          <w:lang w:val="sr-Latn-CS"/>
        </w:rPr>
        <w:t xml:space="preserve"> </w:t>
      </w:r>
      <w:r w:rsidRPr="0054256F">
        <w:rPr>
          <w:b/>
          <w:szCs w:val="24"/>
          <w:lang w:val="ru-RU"/>
        </w:rPr>
        <w:t>1</w:t>
      </w:r>
      <w:r w:rsidRPr="0054256F">
        <w:rPr>
          <w:szCs w:val="24"/>
          <w:lang w:val="ru-RU"/>
        </w:rPr>
        <w:t>:</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периоду</w:t>
      </w:r>
      <w:r w:rsidRPr="0054256F">
        <w:rPr>
          <w:szCs w:val="24"/>
          <w:lang w:val="sr-Latn-CS"/>
        </w:rPr>
        <w:t xml:space="preserve"> </w:t>
      </w:r>
      <w:r w:rsidRPr="0054256F">
        <w:rPr>
          <w:szCs w:val="24"/>
        </w:rPr>
        <w:t>од</w:t>
      </w:r>
      <w:r w:rsidRPr="0054256F">
        <w:rPr>
          <w:szCs w:val="24"/>
          <w:lang w:val="sr-Latn-CS"/>
        </w:rPr>
        <w:t xml:space="preserve"> 20</w:t>
      </w:r>
      <w:r w:rsidRPr="0054256F">
        <w:rPr>
          <w:szCs w:val="24"/>
          <w:lang w:val="sr-Cyrl-CS"/>
        </w:rPr>
        <w:t>22</w:t>
      </w:r>
      <w:r w:rsidRPr="0054256F">
        <w:rPr>
          <w:szCs w:val="24"/>
          <w:lang w:val="sr-Latn-CS"/>
        </w:rPr>
        <w:t xml:space="preserve">. </w:t>
      </w:r>
      <w:proofErr w:type="gramStart"/>
      <w:r w:rsidRPr="0054256F">
        <w:rPr>
          <w:szCs w:val="24"/>
        </w:rPr>
        <w:t>до</w:t>
      </w:r>
      <w:proofErr w:type="gramEnd"/>
      <w:r w:rsidRPr="0054256F">
        <w:rPr>
          <w:szCs w:val="24"/>
          <w:lang w:val="sr-Latn-CS"/>
        </w:rPr>
        <w:t xml:space="preserve"> 20</w:t>
      </w:r>
      <w:r w:rsidRPr="0054256F">
        <w:rPr>
          <w:szCs w:val="24"/>
        </w:rPr>
        <w:t>2</w:t>
      </w:r>
      <w:r w:rsidRPr="0054256F">
        <w:rPr>
          <w:szCs w:val="24"/>
          <w:lang w:val="sr-Cyrl-CS"/>
        </w:rPr>
        <w:t>6</w:t>
      </w:r>
      <w:r w:rsidRPr="0054256F">
        <w:rPr>
          <w:szCs w:val="24"/>
          <w:lang w:val="sr-Latn-CS"/>
        </w:rPr>
        <w:t xml:space="preserve">. </w:t>
      </w:r>
      <w:proofErr w:type="gramStart"/>
      <w:r w:rsidRPr="0054256F">
        <w:rPr>
          <w:szCs w:val="24"/>
        </w:rPr>
        <w:t>год</w:t>
      </w:r>
      <w:r w:rsidRPr="0054256F">
        <w:rPr>
          <w:szCs w:val="24"/>
          <w:lang w:val="sr-Latn-CS"/>
        </w:rPr>
        <w:t>.,</w:t>
      </w:r>
      <w:proofErr w:type="gramEnd"/>
      <w:r w:rsidRPr="0054256F">
        <w:rPr>
          <w:szCs w:val="24"/>
          <w:lang w:val="sr-Latn-CS"/>
        </w:rPr>
        <w:t xml:space="preserve"> </w:t>
      </w:r>
      <w:r w:rsidRPr="0054256F">
        <w:rPr>
          <w:szCs w:val="24"/>
        </w:rPr>
        <w:t>трајно</w:t>
      </w:r>
      <w:r w:rsidRPr="0054256F">
        <w:rPr>
          <w:szCs w:val="24"/>
          <w:lang w:val="sr-Latn-CS"/>
        </w:rPr>
        <w:t xml:space="preserve"> </w:t>
      </w:r>
      <w:r w:rsidRPr="0054256F">
        <w:rPr>
          <w:szCs w:val="24"/>
        </w:rPr>
        <w:t>решити</w:t>
      </w:r>
      <w:r w:rsidRPr="0054256F">
        <w:rPr>
          <w:szCs w:val="24"/>
          <w:lang w:val="sr-Latn-CS"/>
        </w:rPr>
        <w:t xml:space="preserve"> </w:t>
      </w:r>
      <w:r w:rsidRPr="0054256F">
        <w:rPr>
          <w:szCs w:val="24"/>
        </w:rPr>
        <w:t>стамбено</w:t>
      </w:r>
      <w:r w:rsidRPr="0054256F">
        <w:rPr>
          <w:szCs w:val="24"/>
          <w:lang w:val="sr-Latn-CS"/>
        </w:rPr>
        <w:t xml:space="preserve"> </w:t>
      </w:r>
      <w:r w:rsidRPr="0054256F">
        <w:rPr>
          <w:szCs w:val="24"/>
        </w:rPr>
        <w:t>питање</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најмање</w:t>
      </w:r>
      <w:r w:rsidRPr="0054256F">
        <w:rPr>
          <w:szCs w:val="24"/>
          <w:lang w:val="sr-Latn-CS"/>
        </w:rPr>
        <w:t xml:space="preserve"> </w:t>
      </w:r>
      <w:r w:rsidRPr="0054256F">
        <w:rPr>
          <w:szCs w:val="24"/>
          <w:lang w:val="sr-Cyrl-CS"/>
        </w:rPr>
        <w:t>60</w:t>
      </w:r>
      <w:r w:rsidRPr="0054256F">
        <w:rPr>
          <w:szCs w:val="24"/>
          <w:lang w:val="sr-Latn-CS"/>
        </w:rPr>
        <w:t xml:space="preserve"> </w:t>
      </w:r>
      <w:r w:rsidRPr="0054256F">
        <w:rPr>
          <w:szCs w:val="24"/>
        </w:rPr>
        <w:t>породица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повратника</w:t>
      </w:r>
      <w:r w:rsidRPr="0054256F">
        <w:rPr>
          <w:szCs w:val="24"/>
          <w:lang w:val="sr-Latn-CS"/>
        </w:rPr>
        <w:t xml:space="preserve"> </w:t>
      </w:r>
      <w:r w:rsidRPr="0054256F">
        <w:rPr>
          <w:szCs w:val="24"/>
        </w:rPr>
        <w:t>доделом</w:t>
      </w:r>
      <w:r w:rsidRPr="0054256F">
        <w:rPr>
          <w:szCs w:val="24"/>
          <w:lang w:val="sr-Latn-CS"/>
        </w:rPr>
        <w:t xml:space="preserve"> </w:t>
      </w:r>
      <w:r w:rsidRPr="0054256F">
        <w:rPr>
          <w:szCs w:val="24"/>
        </w:rPr>
        <w:t>грантова</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грађевинском</w:t>
      </w:r>
      <w:r w:rsidRPr="0054256F">
        <w:rPr>
          <w:szCs w:val="24"/>
          <w:lang w:val="sr-Latn-CS"/>
        </w:rPr>
        <w:t xml:space="preserve"> </w:t>
      </w:r>
      <w:r w:rsidRPr="0054256F">
        <w:rPr>
          <w:szCs w:val="24"/>
        </w:rPr>
        <w:t>материјалу</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завршетак</w:t>
      </w:r>
      <w:r w:rsidRPr="0054256F">
        <w:rPr>
          <w:szCs w:val="24"/>
          <w:lang w:val="sr-Latn-CS"/>
        </w:rPr>
        <w:t xml:space="preserve"> </w:t>
      </w:r>
      <w:r w:rsidRPr="0054256F">
        <w:rPr>
          <w:szCs w:val="24"/>
        </w:rPr>
        <w:t>започете</w:t>
      </w:r>
      <w:r w:rsidRPr="0054256F">
        <w:rPr>
          <w:szCs w:val="24"/>
          <w:lang w:val="sr-Latn-CS"/>
        </w:rPr>
        <w:t xml:space="preserve"> </w:t>
      </w:r>
      <w:r w:rsidRPr="0054256F">
        <w:rPr>
          <w:szCs w:val="24"/>
        </w:rPr>
        <w:t>градње</w:t>
      </w:r>
      <w:r w:rsidRPr="0054256F">
        <w:rPr>
          <w:szCs w:val="24"/>
          <w:lang w:val="sr-Latn-CS"/>
        </w:rPr>
        <w:t xml:space="preserve"> </w:t>
      </w:r>
      <w:r w:rsidRPr="0054256F">
        <w:rPr>
          <w:szCs w:val="24"/>
        </w:rPr>
        <w:t>или</w:t>
      </w:r>
      <w:r w:rsidRPr="0054256F">
        <w:rPr>
          <w:szCs w:val="24"/>
          <w:lang w:val="sr-Latn-CS"/>
        </w:rPr>
        <w:t xml:space="preserve"> </w:t>
      </w:r>
      <w:r w:rsidRPr="0054256F">
        <w:rPr>
          <w:szCs w:val="24"/>
        </w:rPr>
        <w:t>адаптацију</w:t>
      </w:r>
      <w:r w:rsidRPr="0054256F">
        <w:rPr>
          <w:szCs w:val="24"/>
          <w:lang w:val="sr-Latn-CS"/>
        </w:rPr>
        <w:t xml:space="preserve"> </w:t>
      </w:r>
      <w:r w:rsidRPr="0054256F">
        <w:rPr>
          <w:szCs w:val="24"/>
        </w:rPr>
        <w:t>неусловног</w:t>
      </w:r>
      <w:r w:rsidRPr="0054256F">
        <w:rPr>
          <w:szCs w:val="24"/>
          <w:lang w:val="sr-Latn-CS"/>
        </w:rPr>
        <w:t xml:space="preserve"> </w:t>
      </w:r>
      <w:r w:rsidRPr="0054256F">
        <w:rPr>
          <w:szCs w:val="24"/>
        </w:rPr>
        <w:t>стамбеног</w:t>
      </w:r>
      <w:r w:rsidRPr="0054256F">
        <w:rPr>
          <w:szCs w:val="24"/>
          <w:lang w:val="sr-Latn-CS"/>
        </w:rPr>
        <w:t xml:space="preserve"> </w:t>
      </w:r>
      <w:r w:rsidRPr="0054256F">
        <w:rPr>
          <w:szCs w:val="24"/>
        </w:rPr>
        <w:t>простора</w:t>
      </w:r>
      <w:r>
        <w:rPr>
          <w:szCs w:val="24"/>
          <w:lang w:val="sr-Latn-CS"/>
        </w:rPr>
        <w:t xml:space="preserve">. </w:t>
      </w:r>
    </w:p>
    <w:p w:rsidR="00213DAE" w:rsidRPr="0054256F" w:rsidRDefault="00213DAE" w:rsidP="00213DAE">
      <w:pPr>
        <w:spacing w:line="276" w:lineRule="auto"/>
        <w:jc w:val="both"/>
        <w:rPr>
          <w:szCs w:val="24"/>
          <w:lang w:val="sr-Latn-CS"/>
        </w:rPr>
      </w:pPr>
      <w:r w:rsidRPr="0054256F">
        <w:rPr>
          <w:b/>
          <w:szCs w:val="24"/>
        </w:rPr>
        <w:t>Специфични</w:t>
      </w:r>
      <w:r w:rsidRPr="0054256F">
        <w:rPr>
          <w:b/>
          <w:szCs w:val="24"/>
          <w:lang w:val="sr-Latn-CS"/>
        </w:rPr>
        <w:t xml:space="preserve"> </w:t>
      </w:r>
      <w:r w:rsidRPr="0054256F">
        <w:rPr>
          <w:b/>
          <w:szCs w:val="24"/>
        </w:rPr>
        <w:t>циљ</w:t>
      </w:r>
      <w:r w:rsidRPr="0054256F">
        <w:rPr>
          <w:b/>
          <w:szCs w:val="24"/>
          <w:lang w:val="sr-Latn-CS"/>
        </w:rPr>
        <w:t xml:space="preserve"> </w:t>
      </w:r>
      <w:r w:rsidRPr="0054256F">
        <w:rPr>
          <w:b/>
          <w:szCs w:val="24"/>
          <w:lang w:val="ru-RU"/>
        </w:rPr>
        <w:t>2</w:t>
      </w:r>
      <w:r w:rsidRPr="0054256F">
        <w:rPr>
          <w:szCs w:val="24"/>
          <w:lang w:val="ru-RU"/>
        </w:rPr>
        <w:t>:</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периоду</w:t>
      </w:r>
      <w:r w:rsidRPr="0054256F">
        <w:rPr>
          <w:szCs w:val="24"/>
          <w:lang w:val="sr-Latn-CS"/>
        </w:rPr>
        <w:t xml:space="preserve"> </w:t>
      </w:r>
      <w:r w:rsidRPr="0054256F">
        <w:rPr>
          <w:szCs w:val="24"/>
        </w:rPr>
        <w:t>од</w:t>
      </w:r>
      <w:r w:rsidRPr="0054256F">
        <w:rPr>
          <w:szCs w:val="24"/>
          <w:lang w:val="sr-Latn-CS"/>
        </w:rPr>
        <w:t xml:space="preserve"> 20</w:t>
      </w:r>
      <w:r w:rsidRPr="0054256F">
        <w:rPr>
          <w:szCs w:val="24"/>
          <w:lang w:val="sr-Cyrl-CS"/>
        </w:rPr>
        <w:t>22</w:t>
      </w:r>
      <w:r w:rsidRPr="0054256F">
        <w:rPr>
          <w:szCs w:val="24"/>
          <w:lang w:val="sr-Latn-CS"/>
        </w:rPr>
        <w:t xml:space="preserve">. </w:t>
      </w:r>
      <w:proofErr w:type="gramStart"/>
      <w:r w:rsidRPr="0054256F">
        <w:rPr>
          <w:szCs w:val="24"/>
        </w:rPr>
        <w:t>до</w:t>
      </w:r>
      <w:proofErr w:type="gramEnd"/>
      <w:r w:rsidRPr="0054256F">
        <w:rPr>
          <w:szCs w:val="24"/>
          <w:lang w:val="sr-Latn-CS"/>
        </w:rPr>
        <w:t xml:space="preserve"> 20</w:t>
      </w:r>
      <w:r w:rsidRPr="0054256F">
        <w:rPr>
          <w:szCs w:val="24"/>
        </w:rPr>
        <w:t>2</w:t>
      </w:r>
      <w:r w:rsidRPr="0054256F">
        <w:rPr>
          <w:szCs w:val="24"/>
          <w:lang w:val="sr-Cyrl-CS"/>
        </w:rPr>
        <w:t>6</w:t>
      </w:r>
      <w:r w:rsidRPr="0054256F">
        <w:rPr>
          <w:szCs w:val="24"/>
          <w:lang w:val="sr-Latn-CS"/>
        </w:rPr>
        <w:t xml:space="preserve">. </w:t>
      </w:r>
      <w:proofErr w:type="gramStart"/>
      <w:r w:rsidRPr="0054256F">
        <w:rPr>
          <w:szCs w:val="24"/>
        </w:rPr>
        <w:t>год</w:t>
      </w:r>
      <w:proofErr w:type="gramEnd"/>
      <w:r w:rsidRPr="0054256F">
        <w:rPr>
          <w:szCs w:val="24"/>
          <w:lang w:val="sr-Latn-CS"/>
        </w:rPr>
        <w:t xml:space="preserve">. </w:t>
      </w:r>
      <w:proofErr w:type="gramStart"/>
      <w:r w:rsidRPr="0054256F">
        <w:rPr>
          <w:szCs w:val="24"/>
        </w:rPr>
        <w:t>трајно</w:t>
      </w:r>
      <w:proofErr w:type="gramEnd"/>
      <w:r w:rsidRPr="0054256F">
        <w:rPr>
          <w:szCs w:val="24"/>
          <w:lang w:val="sr-Latn-CS"/>
        </w:rPr>
        <w:t xml:space="preserve"> </w:t>
      </w:r>
      <w:r w:rsidRPr="0054256F">
        <w:rPr>
          <w:szCs w:val="24"/>
        </w:rPr>
        <w:t>решити</w:t>
      </w:r>
      <w:r w:rsidRPr="0054256F">
        <w:rPr>
          <w:szCs w:val="24"/>
          <w:lang w:val="sr-Latn-CS"/>
        </w:rPr>
        <w:t xml:space="preserve"> </w:t>
      </w:r>
      <w:r w:rsidRPr="0054256F">
        <w:rPr>
          <w:szCs w:val="24"/>
        </w:rPr>
        <w:t>стамбено</w:t>
      </w:r>
      <w:r w:rsidRPr="0054256F">
        <w:rPr>
          <w:szCs w:val="24"/>
          <w:lang w:val="sr-Latn-CS"/>
        </w:rPr>
        <w:t xml:space="preserve"> </w:t>
      </w:r>
      <w:r w:rsidRPr="0054256F">
        <w:rPr>
          <w:szCs w:val="24"/>
        </w:rPr>
        <w:t>питање</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најмање</w:t>
      </w:r>
      <w:r w:rsidRPr="0054256F">
        <w:rPr>
          <w:szCs w:val="24"/>
          <w:lang w:val="sr-Latn-CS"/>
        </w:rPr>
        <w:t xml:space="preserve"> </w:t>
      </w:r>
      <w:r w:rsidRPr="0054256F">
        <w:rPr>
          <w:szCs w:val="24"/>
          <w:lang w:val="sr-Cyrl-CS"/>
        </w:rPr>
        <w:t>5</w:t>
      </w:r>
      <w:r w:rsidRPr="0054256F">
        <w:rPr>
          <w:szCs w:val="24"/>
          <w:lang w:val="sr-Latn-CS"/>
        </w:rPr>
        <w:t xml:space="preserve"> </w:t>
      </w:r>
      <w:r w:rsidRPr="0054256F">
        <w:rPr>
          <w:szCs w:val="24"/>
        </w:rPr>
        <w:t>породица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повратника</w:t>
      </w:r>
      <w:r w:rsidRPr="0054256F">
        <w:rPr>
          <w:szCs w:val="24"/>
          <w:lang w:val="sr-Latn-CS"/>
        </w:rPr>
        <w:t xml:space="preserve"> </w:t>
      </w:r>
      <w:r w:rsidRPr="0054256F">
        <w:rPr>
          <w:szCs w:val="24"/>
        </w:rPr>
        <w:t>изградњом</w:t>
      </w:r>
      <w:r w:rsidRPr="0054256F">
        <w:rPr>
          <w:szCs w:val="24"/>
          <w:lang w:val="sr-Latn-CS"/>
        </w:rPr>
        <w:t xml:space="preserve"> </w:t>
      </w:r>
      <w:r w:rsidRPr="0054256F">
        <w:rPr>
          <w:szCs w:val="24"/>
        </w:rPr>
        <w:t>монтажних</w:t>
      </w:r>
      <w:r w:rsidRPr="0054256F">
        <w:rPr>
          <w:szCs w:val="24"/>
          <w:lang w:val="sr-Latn-CS"/>
        </w:rPr>
        <w:t xml:space="preserve"> </w:t>
      </w:r>
      <w:r w:rsidRPr="0054256F">
        <w:rPr>
          <w:szCs w:val="24"/>
        </w:rPr>
        <w:t>кућа</w:t>
      </w:r>
      <w:r w:rsidRPr="0054256F">
        <w:rPr>
          <w:szCs w:val="24"/>
          <w:lang w:val="sr-Latn-CS"/>
        </w:rPr>
        <w:t xml:space="preserve">. </w:t>
      </w:r>
    </w:p>
    <w:p w:rsidR="00213DAE" w:rsidRPr="00213DAE" w:rsidRDefault="00213DAE" w:rsidP="00213DAE">
      <w:pPr>
        <w:spacing w:line="276" w:lineRule="auto"/>
        <w:jc w:val="both"/>
        <w:rPr>
          <w:szCs w:val="24"/>
          <w:lang w:val="sr-Latn-CS"/>
        </w:rPr>
      </w:pPr>
      <w:r w:rsidRPr="0054256F">
        <w:rPr>
          <w:b/>
          <w:szCs w:val="24"/>
        </w:rPr>
        <w:t>Специфични</w:t>
      </w:r>
      <w:r w:rsidRPr="0054256F">
        <w:rPr>
          <w:b/>
          <w:szCs w:val="24"/>
          <w:lang w:val="sr-Latn-CS"/>
        </w:rPr>
        <w:t xml:space="preserve"> </w:t>
      </w:r>
      <w:r w:rsidRPr="0054256F">
        <w:rPr>
          <w:b/>
          <w:szCs w:val="24"/>
        </w:rPr>
        <w:t>циљ</w:t>
      </w:r>
      <w:r w:rsidRPr="0054256F">
        <w:rPr>
          <w:b/>
          <w:szCs w:val="24"/>
          <w:lang w:val="sr-Latn-CS"/>
        </w:rPr>
        <w:t xml:space="preserve"> </w:t>
      </w:r>
      <w:r w:rsidRPr="0054256F">
        <w:rPr>
          <w:b/>
          <w:szCs w:val="24"/>
          <w:lang w:val="ru-RU"/>
        </w:rPr>
        <w:t>3</w:t>
      </w:r>
      <w:r w:rsidRPr="0054256F">
        <w:rPr>
          <w:szCs w:val="24"/>
          <w:lang w:val="ru-RU"/>
        </w:rPr>
        <w:t>:</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периоду</w:t>
      </w:r>
      <w:r w:rsidRPr="0054256F">
        <w:rPr>
          <w:szCs w:val="24"/>
          <w:lang w:val="sr-Latn-CS"/>
        </w:rPr>
        <w:t xml:space="preserve"> </w:t>
      </w:r>
      <w:r w:rsidRPr="0054256F">
        <w:rPr>
          <w:szCs w:val="24"/>
        </w:rPr>
        <w:t>од</w:t>
      </w:r>
      <w:r w:rsidRPr="0054256F">
        <w:rPr>
          <w:szCs w:val="24"/>
          <w:lang w:val="sr-Latn-CS"/>
        </w:rPr>
        <w:t xml:space="preserve"> 20</w:t>
      </w:r>
      <w:r w:rsidRPr="0054256F">
        <w:rPr>
          <w:szCs w:val="24"/>
          <w:lang w:val="sr-Cyrl-CS"/>
        </w:rPr>
        <w:t>22</w:t>
      </w:r>
      <w:r w:rsidRPr="0054256F">
        <w:rPr>
          <w:szCs w:val="24"/>
          <w:lang w:val="sr-Latn-CS"/>
        </w:rPr>
        <w:t xml:space="preserve">. </w:t>
      </w:r>
      <w:proofErr w:type="gramStart"/>
      <w:r w:rsidRPr="0054256F">
        <w:rPr>
          <w:szCs w:val="24"/>
        </w:rPr>
        <w:t>до</w:t>
      </w:r>
      <w:proofErr w:type="gramEnd"/>
      <w:r w:rsidRPr="0054256F">
        <w:rPr>
          <w:szCs w:val="24"/>
          <w:lang w:val="sr-Latn-CS"/>
        </w:rPr>
        <w:t xml:space="preserve"> 20</w:t>
      </w:r>
      <w:r w:rsidRPr="0054256F">
        <w:rPr>
          <w:szCs w:val="24"/>
        </w:rPr>
        <w:t>2</w:t>
      </w:r>
      <w:r w:rsidRPr="0054256F">
        <w:rPr>
          <w:szCs w:val="24"/>
          <w:lang w:val="sr-Cyrl-CS"/>
        </w:rPr>
        <w:t>6</w:t>
      </w:r>
      <w:r w:rsidRPr="0054256F">
        <w:rPr>
          <w:szCs w:val="24"/>
          <w:lang w:val="sr-Latn-CS"/>
        </w:rPr>
        <w:t xml:space="preserve">. </w:t>
      </w:r>
      <w:proofErr w:type="gramStart"/>
      <w:r w:rsidRPr="0054256F">
        <w:rPr>
          <w:szCs w:val="24"/>
        </w:rPr>
        <w:t>год</w:t>
      </w:r>
      <w:r w:rsidRPr="0054256F">
        <w:rPr>
          <w:szCs w:val="24"/>
          <w:lang w:val="sr-Latn-CS"/>
        </w:rPr>
        <w:t>.,</w:t>
      </w:r>
      <w:proofErr w:type="gramEnd"/>
      <w:r w:rsidRPr="0054256F">
        <w:rPr>
          <w:szCs w:val="24"/>
          <w:lang w:val="sr-Latn-CS"/>
        </w:rPr>
        <w:t xml:space="preserve"> </w:t>
      </w:r>
      <w:r w:rsidRPr="0054256F">
        <w:rPr>
          <w:szCs w:val="24"/>
        </w:rPr>
        <w:t>у</w:t>
      </w:r>
      <w:r w:rsidRPr="0054256F">
        <w:rPr>
          <w:szCs w:val="24"/>
          <w:lang w:val="sr-Latn-CS"/>
        </w:rPr>
        <w:t xml:space="preserve"> </w:t>
      </w:r>
      <w:r w:rsidRPr="0054256F">
        <w:rPr>
          <w:szCs w:val="24"/>
        </w:rPr>
        <w:t>складу</w:t>
      </w:r>
      <w:r w:rsidRPr="0054256F">
        <w:rPr>
          <w:szCs w:val="24"/>
          <w:lang w:val="sr-Latn-CS"/>
        </w:rPr>
        <w:t xml:space="preserve"> </w:t>
      </w:r>
      <w:r w:rsidRPr="0054256F">
        <w:rPr>
          <w:szCs w:val="24"/>
        </w:rPr>
        <w:t>с</w:t>
      </w:r>
      <w:r w:rsidRPr="0054256F">
        <w:rPr>
          <w:szCs w:val="24"/>
          <w:lang w:val="sr-Latn-CS"/>
        </w:rPr>
        <w:t xml:space="preserve"> </w:t>
      </w:r>
      <w:r w:rsidRPr="0054256F">
        <w:rPr>
          <w:szCs w:val="24"/>
        </w:rPr>
        <w:t>популационом</w:t>
      </w:r>
      <w:r w:rsidRPr="0054256F">
        <w:rPr>
          <w:szCs w:val="24"/>
          <w:lang w:val="sr-Latn-CS"/>
        </w:rPr>
        <w:t xml:space="preserve"> </w:t>
      </w:r>
      <w:r w:rsidRPr="0054256F">
        <w:rPr>
          <w:szCs w:val="24"/>
        </w:rPr>
        <w:t>политиком</w:t>
      </w:r>
      <w:r w:rsidRPr="0054256F">
        <w:rPr>
          <w:szCs w:val="24"/>
          <w:lang w:val="sr-Latn-CS"/>
        </w:rPr>
        <w:t xml:space="preserve"> </w:t>
      </w:r>
      <w:r w:rsidRPr="0054256F">
        <w:rPr>
          <w:szCs w:val="24"/>
        </w:rPr>
        <w:t>општине</w:t>
      </w:r>
      <w:r w:rsidRPr="0054256F">
        <w:rPr>
          <w:szCs w:val="24"/>
          <w:lang w:val="sr-Latn-CS"/>
        </w:rPr>
        <w:t xml:space="preserve">, </w:t>
      </w:r>
      <w:r w:rsidRPr="0054256F">
        <w:rPr>
          <w:szCs w:val="24"/>
        </w:rPr>
        <w:t>трајно</w:t>
      </w:r>
      <w:r w:rsidRPr="0054256F">
        <w:rPr>
          <w:szCs w:val="24"/>
          <w:lang w:val="sr-Latn-CS"/>
        </w:rPr>
        <w:t xml:space="preserve"> </w:t>
      </w:r>
      <w:r w:rsidRPr="0054256F">
        <w:rPr>
          <w:szCs w:val="24"/>
        </w:rPr>
        <w:t>решити</w:t>
      </w:r>
      <w:r w:rsidRPr="0054256F">
        <w:rPr>
          <w:szCs w:val="24"/>
          <w:lang w:val="sr-Latn-CS"/>
        </w:rPr>
        <w:t xml:space="preserve"> </w:t>
      </w:r>
      <w:r w:rsidRPr="0054256F">
        <w:rPr>
          <w:szCs w:val="24"/>
        </w:rPr>
        <w:t>стамбено</w:t>
      </w:r>
      <w:r w:rsidRPr="0054256F">
        <w:rPr>
          <w:szCs w:val="24"/>
          <w:lang w:val="sr-Latn-CS"/>
        </w:rPr>
        <w:t xml:space="preserve"> </w:t>
      </w:r>
      <w:r w:rsidRPr="0054256F">
        <w:rPr>
          <w:szCs w:val="24"/>
        </w:rPr>
        <w:t>питање</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најмање</w:t>
      </w:r>
      <w:r w:rsidRPr="0054256F">
        <w:rPr>
          <w:szCs w:val="24"/>
          <w:lang w:val="sr-Latn-CS"/>
        </w:rPr>
        <w:t xml:space="preserve"> </w:t>
      </w:r>
      <w:r w:rsidRPr="0054256F">
        <w:rPr>
          <w:szCs w:val="24"/>
          <w:lang w:val="sr-Cyrl-CS"/>
        </w:rPr>
        <w:t>20</w:t>
      </w:r>
      <w:r w:rsidRPr="0054256F">
        <w:rPr>
          <w:szCs w:val="24"/>
          <w:lang w:val="sr-Latn-CS"/>
        </w:rPr>
        <w:t xml:space="preserve"> </w:t>
      </w:r>
      <w:r w:rsidRPr="0054256F">
        <w:rPr>
          <w:szCs w:val="24"/>
        </w:rPr>
        <w:t>породица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повратника</w:t>
      </w:r>
      <w:r w:rsidRPr="0054256F">
        <w:rPr>
          <w:szCs w:val="24"/>
          <w:lang w:val="sr-Latn-CS"/>
        </w:rPr>
        <w:t xml:space="preserve"> </w:t>
      </w:r>
      <w:r w:rsidRPr="0054256F">
        <w:rPr>
          <w:szCs w:val="24"/>
        </w:rPr>
        <w:t>откупом</w:t>
      </w:r>
      <w:r w:rsidRPr="0054256F">
        <w:rPr>
          <w:szCs w:val="24"/>
          <w:lang w:val="sr-Latn-CS"/>
        </w:rPr>
        <w:t xml:space="preserve"> </w:t>
      </w:r>
      <w:r w:rsidRPr="0054256F">
        <w:rPr>
          <w:szCs w:val="24"/>
        </w:rPr>
        <w:t>домаћинстава</w:t>
      </w:r>
      <w:r w:rsidRPr="0054256F">
        <w:rPr>
          <w:szCs w:val="24"/>
          <w:lang w:val="sr-Latn-CS"/>
        </w:rPr>
        <w:t xml:space="preserve"> </w:t>
      </w:r>
      <w:r w:rsidRPr="0054256F">
        <w:rPr>
          <w:szCs w:val="24"/>
        </w:rPr>
        <w:t>с</w:t>
      </w:r>
      <w:r w:rsidRPr="0054256F">
        <w:rPr>
          <w:szCs w:val="24"/>
          <w:lang w:val="sr-Latn-CS"/>
        </w:rPr>
        <w:t xml:space="preserve"> </w:t>
      </w:r>
      <w:r w:rsidRPr="0054256F">
        <w:rPr>
          <w:szCs w:val="24"/>
        </w:rPr>
        <w:t>окућницом</w:t>
      </w:r>
      <w:r w:rsidRPr="0054256F">
        <w:rPr>
          <w:szCs w:val="24"/>
          <w:lang w:val="sr-Latn-CS"/>
        </w:rPr>
        <w:t>.</w:t>
      </w:r>
    </w:p>
    <w:p w:rsidR="00213DAE" w:rsidRPr="004E267B" w:rsidRDefault="00213DAE" w:rsidP="00213DAE">
      <w:pPr>
        <w:spacing w:line="276" w:lineRule="auto"/>
        <w:jc w:val="both"/>
        <w:rPr>
          <w:szCs w:val="24"/>
          <w:lang w:val="sr-Cyrl-CS"/>
        </w:rPr>
      </w:pPr>
      <w:r w:rsidRPr="0054256F">
        <w:rPr>
          <w:b/>
          <w:szCs w:val="24"/>
        </w:rPr>
        <w:t>Специфични</w:t>
      </w:r>
      <w:r w:rsidRPr="0054256F">
        <w:rPr>
          <w:b/>
          <w:szCs w:val="24"/>
          <w:lang w:val="sr-Latn-CS"/>
        </w:rPr>
        <w:t xml:space="preserve"> </w:t>
      </w:r>
      <w:r w:rsidRPr="0054256F">
        <w:rPr>
          <w:b/>
          <w:szCs w:val="24"/>
        </w:rPr>
        <w:t>циљ</w:t>
      </w:r>
      <w:r w:rsidRPr="0054256F">
        <w:rPr>
          <w:b/>
          <w:szCs w:val="24"/>
          <w:lang w:val="sr-Latn-CS"/>
        </w:rPr>
        <w:t xml:space="preserve"> </w:t>
      </w:r>
      <w:r w:rsidRPr="0054256F">
        <w:rPr>
          <w:b/>
          <w:szCs w:val="24"/>
          <w:lang w:val="ru-RU"/>
        </w:rPr>
        <w:t>4</w:t>
      </w:r>
      <w:r w:rsidRPr="0054256F">
        <w:rPr>
          <w:szCs w:val="24"/>
          <w:lang w:val="ru-RU"/>
        </w:rPr>
        <w:t>:</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периоду</w:t>
      </w:r>
      <w:r w:rsidRPr="0054256F">
        <w:rPr>
          <w:szCs w:val="24"/>
          <w:lang w:val="sr-Latn-CS"/>
        </w:rPr>
        <w:t xml:space="preserve"> </w:t>
      </w:r>
      <w:r w:rsidRPr="0054256F">
        <w:rPr>
          <w:szCs w:val="24"/>
        </w:rPr>
        <w:t>од</w:t>
      </w:r>
      <w:r w:rsidRPr="0054256F">
        <w:rPr>
          <w:szCs w:val="24"/>
          <w:lang w:val="sr-Latn-CS"/>
        </w:rPr>
        <w:t xml:space="preserve"> 20</w:t>
      </w:r>
      <w:r w:rsidRPr="0054256F">
        <w:rPr>
          <w:szCs w:val="24"/>
          <w:lang w:val="sr-Cyrl-CS"/>
        </w:rPr>
        <w:t>22</w:t>
      </w:r>
      <w:r w:rsidRPr="0054256F">
        <w:rPr>
          <w:szCs w:val="24"/>
          <w:lang w:val="sr-Latn-CS"/>
        </w:rPr>
        <w:t xml:space="preserve">. </w:t>
      </w:r>
      <w:proofErr w:type="gramStart"/>
      <w:r w:rsidRPr="0054256F">
        <w:rPr>
          <w:szCs w:val="24"/>
        </w:rPr>
        <w:t>до</w:t>
      </w:r>
      <w:proofErr w:type="gramEnd"/>
      <w:r w:rsidRPr="0054256F">
        <w:rPr>
          <w:szCs w:val="24"/>
          <w:lang w:val="sr-Latn-CS"/>
        </w:rPr>
        <w:t xml:space="preserve"> 20</w:t>
      </w:r>
      <w:r w:rsidRPr="0054256F">
        <w:rPr>
          <w:szCs w:val="24"/>
        </w:rPr>
        <w:t>2</w:t>
      </w:r>
      <w:r w:rsidRPr="0054256F">
        <w:rPr>
          <w:szCs w:val="24"/>
          <w:lang w:val="sr-Cyrl-CS"/>
        </w:rPr>
        <w:t>6</w:t>
      </w:r>
      <w:r w:rsidRPr="0054256F">
        <w:rPr>
          <w:szCs w:val="24"/>
          <w:lang w:val="sr-Latn-CS"/>
        </w:rPr>
        <w:t xml:space="preserve">. </w:t>
      </w:r>
      <w:proofErr w:type="gramStart"/>
      <w:r w:rsidRPr="0054256F">
        <w:rPr>
          <w:szCs w:val="24"/>
        </w:rPr>
        <w:t>год</w:t>
      </w:r>
      <w:proofErr w:type="gramEnd"/>
      <w:r w:rsidRPr="0054256F">
        <w:rPr>
          <w:szCs w:val="24"/>
          <w:lang w:val="sr-Latn-CS"/>
        </w:rPr>
        <w:t xml:space="preserve">. </w:t>
      </w:r>
      <w:proofErr w:type="gramStart"/>
      <w:r w:rsidRPr="0054256F">
        <w:rPr>
          <w:szCs w:val="24"/>
        </w:rPr>
        <w:t>економски</w:t>
      </w:r>
      <w:proofErr w:type="gramEnd"/>
      <w:r w:rsidRPr="0054256F">
        <w:rPr>
          <w:szCs w:val="24"/>
          <w:lang w:val="sr-Latn-CS"/>
        </w:rPr>
        <w:t xml:space="preserve"> </w:t>
      </w:r>
      <w:r w:rsidRPr="0054256F">
        <w:rPr>
          <w:szCs w:val="24"/>
        </w:rPr>
        <w:t>оснажити</w:t>
      </w:r>
      <w:r w:rsidRPr="0054256F">
        <w:rPr>
          <w:szCs w:val="24"/>
          <w:lang w:val="sr-Latn-CS"/>
        </w:rPr>
        <w:t xml:space="preserve"> </w:t>
      </w:r>
      <w:r w:rsidRPr="0054256F">
        <w:rPr>
          <w:szCs w:val="24"/>
        </w:rPr>
        <w:t>најмање</w:t>
      </w:r>
      <w:r w:rsidRPr="0054256F">
        <w:rPr>
          <w:szCs w:val="24"/>
          <w:lang w:val="sr-Latn-CS"/>
        </w:rPr>
        <w:t xml:space="preserve"> </w:t>
      </w:r>
      <w:r w:rsidRPr="0054256F">
        <w:rPr>
          <w:szCs w:val="24"/>
          <w:lang w:val="sr-Cyrl-CS"/>
        </w:rPr>
        <w:t>20</w:t>
      </w:r>
      <w:r w:rsidRPr="0054256F">
        <w:rPr>
          <w:szCs w:val="24"/>
          <w:lang w:val="sr-Latn-CS"/>
        </w:rPr>
        <w:t xml:space="preserve"> </w:t>
      </w:r>
      <w:r w:rsidRPr="0054256F">
        <w:rPr>
          <w:szCs w:val="24"/>
        </w:rPr>
        <w:t>породица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повратника</w:t>
      </w:r>
      <w:r w:rsidRPr="0054256F">
        <w:rPr>
          <w:szCs w:val="24"/>
          <w:lang w:val="sr-Latn-CS"/>
        </w:rPr>
        <w:t xml:space="preserve"> </w:t>
      </w:r>
      <w:r w:rsidRPr="0054256F">
        <w:rPr>
          <w:szCs w:val="24"/>
        </w:rPr>
        <w:t>кроз</w:t>
      </w:r>
      <w:r w:rsidRPr="0054256F">
        <w:rPr>
          <w:szCs w:val="24"/>
          <w:lang w:val="sr-Latn-CS"/>
        </w:rPr>
        <w:t xml:space="preserve"> </w:t>
      </w:r>
      <w:r w:rsidRPr="0054256F">
        <w:rPr>
          <w:szCs w:val="24"/>
        </w:rPr>
        <w:t>програме</w:t>
      </w:r>
      <w:r w:rsidRPr="0054256F">
        <w:rPr>
          <w:szCs w:val="24"/>
          <w:lang w:val="sr-Latn-CS"/>
        </w:rPr>
        <w:t xml:space="preserve"> </w:t>
      </w:r>
      <w:r w:rsidRPr="0054256F">
        <w:rPr>
          <w:szCs w:val="24"/>
        </w:rPr>
        <w:t>доходовних</w:t>
      </w:r>
      <w:r w:rsidRPr="0054256F">
        <w:rPr>
          <w:szCs w:val="24"/>
          <w:lang w:val="sr-Latn-CS"/>
        </w:rPr>
        <w:t xml:space="preserve"> </w:t>
      </w:r>
      <w:r w:rsidRPr="0054256F">
        <w:rPr>
          <w:szCs w:val="24"/>
        </w:rPr>
        <w:lastRenderedPageBreak/>
        <w:t>активности</w:t>
      </w:r>
      <w:r w:rsidRPr="0054256F">
        <w:rPr>
          <w:szCs w:val="24"/>
          <w:lang w:val="sr-Latn-CS"/>
        </w:rPr>
        <w:t xml:space="preserve">. </w:t>
      </w:r>
    </w:p>
    <w:p w:rsidR="00213DAE" w:rsidRPr="004E267B" w:rsidRDefault="00213DAE" w:rsidP="00213DAE">
      <w:pPr>
        <w:spacing w:line="276" w:lineRule="auto"/>
        <w:jc w:val="both"/>
        <w:rPr>
          <w:bCs/>
          <w:szCs w:val="24"/>
          <w:lang w:val="sr-Cyrl-CS"/>
        </w:rPr>
      </w:pPr>
      <w:r w:rsidRPr="0054256F">
        <w:rPr>
          <w:b/>
          <w:bCs/>
          <w:szCs w:val="24"/>
        </w:rPr>
        <w:t xml:space="preserve">Специфични циљ </w:t>
      </w:r>
      <w:r w:rsidRPr="0054256F">
        <w:rPr>
          <w:b/>
          <w:bCs/>
          <w:szCs w:val="24"/>
          <w:lang w:val="sr-Cyrl-CS"/>
        </w:rPr>
        <w:t>5</w:t>
      </w:r>
      <w:r w:rsidRPr="0054256F">
        <w:rPr>
          <w:b/>
          <w:bCs/>
          <w:szCs w:val="24"/>
        </w:rPr>
        <w:t xml:space="preserve">: </w:t>
      </w:r>
      <w:r w:rsidRPr="0054256F">
        <w:rPr>
          <w:bCs/>
          <w:szCs w:val="24"/>
        </w:rPr>
        <w:t>Стварање услова за јачање толеранције и разумевање потреба тражиоца азила и миграната у потреби без утврђеног статуса у периоду од 20</w:t>
      </w:r>
      <w:r>
        <w:rPr>
          <w:bCs/>
          <w:szCs w:val="24"/>
        </w:rPr>
        <w:t>22</w:t>
      </w:r>
      <w:r w:rsidRPr="0054256F">
        <w:rPr>
          <w:bCs/>
          <w:szCs w:val="24"/>
        </w:rPr>
        <w:t xml:space="preserve">. </w:t>
      </w:r>
      <w:proofErr w:type="gramStart"/>
      <w:r w:rsidRPr="0054256F">
        <w:rPr>
          <w:bCs/>
          <w:szCs w:val="24"/>
        </w:rPr>
        <w:t>до</w:t>
      </w:r>
      <w:proofErr w:type="gramEnd"/>
      <w:r w:rsidRPr="0054256F">
        <w:rPr>
          <w:bCs/>
          <w:szCs w:val="24"/>
        </w:rPr>
        <w:t xml:space="preserve"> 202</w:t>
      </w:r>
      <w:r>
        <w:rPr>
          <w:bCs/>
          <w:szCs w:val="24"/>
        </w:rPr>
        <w:t>6</w:t>
      </w:r>
      <w:r w:rsidRPr="0054256F">
        <w:rPr>
          <w:bCs/>
          <w:szCs w:val="24"/>
        </w:rPr>
        <w:t>. године кроз активности промоције и јачања толеранције према овим лицима кроз унапређење квалитета живота у локалној заједници опремањем дечијих и спортских игралишта, набавку прибора, опреме и опремање простора за едукативне, спортске, културно-уметничке, здравствене и друге услуге, а у чију реализацију ће бити укључена и</w:t>
      </w:r>
      <w:r w:rsidR="00440092">
        <w:rPr>
          <w:bCs/>
          <w:szCs w:val="24"/>
        </w:rPr>
        <w:t xml:space="preserve"> наведене категорије </w:t>
      </w:r>
      <w:r w:rsidR="004E267B">
        <w:rPr>
          <w:bCs/>
          <w:szCs w:val="24"/>
        </w:rPr>
        <w:t>миграната</w:t>
      </w:r>
      <w:r w:rsidR="004E267B">
        <w:rPr>
          <w:bCs/>
          <w:szCs w:val="24"/>
          <w:lang w:val="sr-Cyrl-CS"/>
        </w:rPr>
        <w:t>.</w:t>
      </w:r>
    </w:p>
    <w:p w:rsidR="00213DAE" w:rsidRPr="0054256F" w:rsidRDefault="00213DAE" w:rsidP="00213DAE">
      <w:pPr>
        <w:spacing w:line="276" w:lineRule="auto"/>
        <w:ind w:firstLine="720"/>
        <w:jc w:val="both"/>
        <w:rPr>
          <w:szCs w:val="24"/>
          <w:lang w:val="sr-Latn-CS"/>
        </w:rPr>
      </w:pPr>
      <w:proofErr w:type="gramStart"/>
      <w:r w:rsidRPr="0054256F">
        <w:rPr>
          <w:szCs w:val="24"/>
        </w:rPr>
        <w:t>Локални</w:t>
      </w:r>
      <w:r w:rsidRPr="0054256F">
        <w:rPr>
          <w:szCs w:val="24"/>
          <w:lang w:val="sr-Latn-CS"/>
        </w:rPr>
        <w:t xml:space="preserve"> </w:t>
      </w:r>
      <w:r w:rsidRPr="0054256F">
        <w:rPr>
          <w:szCs w:val="24"/>
        </w:rPr>
        <w:t>план</w:t>
      </w:r>
      <w:r w:rsidRPr="0054256F">
        <w:rPr>
          <w:szCs w:val="24"/>
          <w:lang w:val="sr-Latn-CS"/>
        </w:rPr>
        <w:t xml:space="preserve">, </w:t>
      </w:r>
      <w:r w:rsidRPr="0054256F">
        <w:rPr>
          <w:szCs w:val="24"/>
        </w:rPr>
        <w:t>као</w:t>
      </w:r>
      <w:r w:rsidRPr="0054256F">
        <w:rPr>
          <w:szCs w:val="24"/>
          <w:lang w:val="sr-Latn-CS"/>
        </w:rPr>
        <w:t xml:space="preserve"> </w:t>
      </w:r>
      <w:r w:rsidRPr="0054256F">
        <w:rPr>
          <w:szCs w:val="24"/>
        </w:rPr>
        <w:t>свој</w:t>
      </w:r>
      <w:r w:rsidRPr="0054256F">
        <w:rPr>
          <w:szCs w:val="24"/>
          <w:lang w:val="sr-Latn-CS"/>
        </w:rPr>
        <w:t xml:space="preserve"> </w:t>
      </w:r>
      <w:r w:rsidRPr="0054256F">
        <w:rPr>
          <w:szCs w:val="24"/>
        </w:rPr>
        <w:t>саставни</w:t>
      </w:r>
      <w:r w:rsidRPr="0054256F">
        <w:rPr>
          <w:szCs w:val="24"/>
          <w:lang w:val="sr-Latn-CS"/>
        </w:rPr>
        <w:t xml:space="preserve"> </w:t>
      </w:r>
      <w:r w:rsidRPr="0054256F">
        <w:rPr>
          <w:szCs w:val="24"/>
        </w:rPr>
        <w:t>део</w:t>
      </w:r>
      <w:r w:rsidRPr="0054256F">
        <w:rPr>
          <w:szCs w:val="24"/>
          <w:lang w:val="sr-Latn-CS"/>
        </w:rPr>
        <w:t xml:space="preserve"> </w:t>
      </w:r>
      <w:r w:rsidRPr="0054256F">
        <w:rPr>
          <w:szCs w:val="24"/>
        </w:rPr>
        <w:t>има</w:t>
      </w:r>
      <w:r w:rsidRPr="0054256F">
        <w:rPr>
          <w:szCs w:val="24"/>
          <w:lang w:val="sr-Latn-CS"/>
        </w:rPr>
        <w:t xml:space="preserve"> </w:t>
      </w:r>
      <w:r w:rsidRPr="0054256F">
        <w:rPr>
          <w:szCs w:val="24"/>
        </w:rPr>
        <w:t>планиране</w:t>
      </w:r>
      <w:r w:rsidRPr="0054256F">
        <w:rPr>
          <w:szCs w:val="24"/>
          <w:lang w:val="sr-Latn-CS"/>
        </w:rPr>
        <w:t xml:space="preserve"> </w:t>
      </w:r>
      <w:r w:rsidRPr="0054256F">
        <w:rPr>
          <w:szCs w:val="24"/>
        </w:rPr>
        <w:t>аранжмане</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праћење</w:t>
      </w:r>
      <w:r w:rsidRPr="0054256F">
        <w:rPr>
          <w:szCs w:val="24"/>
          <w:lang w:val="sr-Latn-CS"/>
        </w:rPr>
        <w:t xml:space="preserve"> (</w:t>
      </w:r>
      <w:r w:rsidRPr="0054256F">
        <w:rPr>
          <w:szCs w:val="24"/>
        </w:rPr>
        <w:t>мониторинг</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оцењивање</w:t>
      </w:r>
      <w:r w:rsidRPr="0054256F">
        <w:rPr>
          <w:szCs w:val="24"/>
          <w:lang w:val="sr-Latn-CS"/>
        </w:rPr>
        <w:t xml:space="preserve"> </w:t>
      </w:r>
      <w:r w:rsidRPr="0054256F">
        <w:rPr>
          <w:szCs w:val="24"/>
        </w:rPr>
        <w:t>успешности</w:t>
      </w:r>
      <w:r w:rsidRPr="0054256F">
        <w:rPr>
          <w:szCs w:val="24"/>
          <w:lang w:val="sr-Latn-CS"/>
        </w:rPr>
        <w:t xml:space="preserve"> (</w:t>
      </w:r>
      <w:r w:rsidRPr="0054256F">
        <w:rPr>
          <w:szCs w:val="24"/>
        </w:rPr>
        <w:t>евалуацију</w:t>
      </w:r>
      <w:r w:rsidRPr="0054256F">
        <w:rPr>
          <w:szCs w:val="24"/>
          <w:lang w:val="sr-Latn-CS"/>
        </w:rPr>
        <w:t xml:space="preserve">) </w:t>
      </w:r>
      <w:r w:rsidRPr="0054256F">
        <w:rPr>
          <w:szCs w:val="24"/>
        </w:rPr>
        <w:t>активности</w:t>
      </w:r>
      <w:r w:rsidRPr="0054256F">
        <w:rPr>
          <w:szCs w:val="24"/>
          <w:lang w:val="sr-Latn-CS"/>
        </w:rPr>
        <w:t>.</w:t>
      </w:r>
      <w:proofErr w:type="gramEnd"/>
      <w:r w:rsidRPr="0054256F">
        <w:rPr>
          <w:szCs w:val="24"/>
          <w:lang w:val="sr-Latn-CS"/>
        </w:rPr>
        <w:t xml:space="preserve"> </w:t>
      </w:r>
    </w:p>
    <w:p w:rsidR="00213DAE" w:rsidRDefault="00213DAE" w:rsidP="0054256F">
      <w:pPr>
        <w:spacing w:line="276" w:lineRule="auto"/>
        <w:jc w:val="both"/>
        <w:rPr>
          <w:szCs w:val="24"/>
        </w:rPr>
      </w:pPr>
    </w:p>
    <w:p w:rsidR="00213DAE" w:rsidRPr="0054256F" w:rsidRDefault="00213DAE" w:rsidP="00213DAE">
      <w:pPr>
        <w:spacing w:line="276" w:lineRule="auto"/>
        <w:jc w:val="center"/>
        <w:outlineLvl w:val="0"/>
        <w:rPr>
          <w:b/>
          <w:szCs w:val="24"/>
          <w:lang w:val="sr-Latn-CS"/>
        </w:rPr>
      </w:pPr>
      <w:r w:rsidRPr="0054256F">
        <w:rPr>
          <w:b/>
          <w:szCs w:val="24"/>
        </w:rPr>
        <w:t>ОПШТИ</w:t>
      </w:r>
      <w:r w:rsidRPr="0054256F">
        <w:rPr>
          <w:b/>
          <w:szCs w:val="24"/>
          <w:lang w:val="sr-Latn-CS"/>
        </w:rPr>
        <w:t xml:space="preserve"> </w:t>
      </w:r>
      <w:r w:rsidRPr="0054256F">
        <w:rPr>
          <w:b/>
          <w:szCs w:val="24"/>
        </w:rPr>
        <w:t>ПОДАЦИ</w:t>
      </w:r>
      <w:r w:rsidRPr="0054256F">
        <w:rPr>
          <w:b/>
          <w:szCs w:val="24"/>
          <w:lang w:val="sr-Latn-CS"/>
        </w:rPr>
        <w:t xml:space="preserve"> </w:t>
      </w:r>
      <w:r w:rsidRPr="0054256F">
        <w:rPr>
          <w:b/>
          <w:szCs w:val="24"/>
        </w:rPr>
        <w:t>О</w:t>
      </w:r>
      <w:r w:rsidRPr="0054256F">
        <w:rPr>
          <w:b/>
          <w:szCs w:val="24"/>
          <w:lang w:val="sr-Latn-CS"/>
        </w:rPr>
        <w:t xml:space="preserve"> </w:t>
      </w:r>
      <w:r w:rsidRPr="0054256F">
        <w:rPr>
          <w:b/>
          <w:szCs w:val="24"/>
        </w:rPr>
        <w:t>ОБРЕНОВЦУ</w:t>
      </w:r>
    </w:p>
    <w:p w:rsidR="00213DAE" w:rsidRPr="0054256F" w:rsidRDefault="00213DAE" w:rsidP="00213DAE">
      <w:pPr>
        <w:spacing w:line="276" w:lineRule="auto"/>
        <w:ind w:firstLine="720"/>
        <w:jc w:val="both"/>
        <w:rPr>
          <w:szCs w:val="24"/>
          <w:lang w:val="en-US"/>
        </w:rPr>
      </w:pPr>
    </w:p>
    <w:p w:rsidR="00213DAE" w:rsidRPr="0054256F" w:rsidRDefault="003A2C72" w:rsidP="00213DAE">
      <w:pPr>
        <w:spacing w:line="276" w:lineRule="auto"/>
        <w:ind w:firstLine="720"/>
        <w:jc w:val="both"/>
        <w:rPr>
          <w:szCs w:val="24"/>
          <w:lang w:val="sr-Latn-CS"/>
        </w:rPr>
      </w:pPr>
      <w:r>
        <w:rPr>
          <w:noProof/>
          <w:snapToGrid/>
          <w:szCs w:val="24"/>
          <w:lang w:val="en-US"/>
        </w:rPr>
        <w:drawing>
          <wp:anchor distT="0" distB="0" distL="114300" distR="114300" simplePos="0" relativeHeight="251659264" behindDoc="1" locked="0" layoutInCell="1" allowOverlap="1">
            <wp:simplePos x="0" y="0"/>
            <wp:positionH relativeFrom="column">
              <wp:posOffset>382905</wp:posOffset>
            </wp:positionH>
            <wp:positionV relativeFrom="paragraph">
              <wp:posOffset>1417955</wp:posOffset>
            </wp:positionV>
            <wp:extent cx="4605655" cy="2828925"/>
            <wp:effectExtent l="19050" t="0" r="4445" b="0"/>
            <wp:wrapTight wrapText="bothSides">
              <wp:wrapPolygon edited="0">
                <wp:start x="-89" y="0"/>
                <wp:lineTo x="-89" y="21527"/>
                <wp:lineTo x="21621" y="21527"/>
                <wp:lineTo x="21621" y="0"/>
                <wp:lineTo x="-89" y="0"/>
              </wp:wrapPolygon>
            </wp:wrapTight>
            <wp:docPr id="2" name="Picture 1" descr="karta obreno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a obrenovca.jpg"/>
                    <pic:cNvPicPr/>
                  </pic:nvPicPr>
                  <pic:blipFill>
                    <a:blip r:embed="rId9"/>
                    <a:stretch>
                      <a:fillRect/>
                    </a:stretch>
                  </pic:blipFill>
                  <pic:spPr>
                    <a:xfrm>
                      <a:off x="0" y="0"/>
                      <a:ext cx="4605655" cy="2828925"/>
                    </a:xfrm>
                    <a:prstGeom prst="rect">
                      <a:avLst/>
                    </a:prstGeom>
                  </pic:spPr>
                </pic:pic>
              </a:graphicData>
            </a:graphic>
          </wp:anchor>
        </w:drawing>
      </w:r>
      <w:proofErr w:type="gramStart"/>
      <w:r w:rsidR="00213DAE" w:rsidRPr="0054256F">
        <w:rPr>
          <w:szCs w:val="24"/>
        </w:rPr>
        <w:t>Обреновац</w:t>
      </w:r>
      <w:r w:rsidR="00213DAE" w:rsidRPr="0054256F">
        <w:rPr>
          <w:szCs w:val="24"/>
          <w:lang w:val="sr-Latn-CS"/>
        </w:rPr>
        <w:t xml:space="preserve"> </w:t>
      </w:r>
      <w:r w:rsidR="00213DAE" w:rsidRPr="0054256F">
        <w:rPr>
          <w:szCs w:val="24"/>
        </w:rPr>
        <w:t>је</w:t>
      </w:r>
      <w:r w:rsidR="00213DAE" w:rsidRPr="0054256F">
        <w:rPr>
          <w:szCs w:val="24"/>
          <w:lang w:val="sr-Latn-CS"/>
        </w:rPr>
        <w:t xml:space="preserve"> </w:t>
      </w:r>
      <w:r w:rsidR="00213DAE" w:rsidRPr="0054256F">
        <w:rPr>
          <w:szCs w:val="24"/>
        </w:rPr>
        <w:t>једна</w:t>
      </w:r>
      <w:r w:rsidR="00213DAE" w:rsidRPr="0054256F">
        <w:rPr>
          <w:szCs w:val="24"/>
          <w:lang w:val="sr-Latn-CS"/>
        </w:rPr>
        <w:t xml:space="preserve"> </w:t>
      </w:r>
      <w:r w:rsidR="00213DAE" w:rsidRPr="0054256F">
        <w:rPr>
          <w:szCs w:val="24"/>
        </w:rPr>
        <w:t>од</w:t>
      </w:r>
      <w:r w:rsidR="00213DAE" w:rsidRPr="0054256F">
        <w:rPr>
          <w:szCs w:val="24"/>
          <w:lang w:val="sr-Latn-CS"/>
        </w:rPr>
        <w:t xml:space="preserve"> 17 </w:t>
      </w:r>
      <w:r w:rsidR="00213DAE" w:rsidRPr="0054256F">
        <w:rPr>
          <w:szCs w:val="24"/>
        </w:rPr>
        <w:t>градских</w:t>
      </w:r>
      <w:r w:rsidR="00213DAE" w:rsidRPr="0054256F">
        <w:rPr>
          <w:szCs w:val="24"/>
          <w:lang w:val="sr-Latn-CS"/>
        </w:rPr>
        <w:t xml:space="preserve"> </w:t>
      </w:r>
      <w:r w:rsidR="00213DAE" w:rsidRPr="0054256F">
        <w:rPr>
          <w:szCs w:val="24"/>
        </w:rPr>
        <w:t>општина</w:t>
      </w:r>
      <w:r w:rsidR="00213DAE" w:rsidRPr="0054256F">
        <w:rPr>
          <w:szCs w:val="24"/>
          <w:lang w:val="sr-Latn-CS"/>
        </w:rPr>
        <w:t xml:space="preserve"> </w:t>
      </w:r>
      <w:r w:rsidR="00213DAE" w:rsidRPr="0054256F">
        <w:rPr>
          <w:szCs w:val="24"/>
        </w:rPr>
        <w:t>Града</w:t>
      </w:r>
      <w:r w:rsidR="00213DAE" w:rsidRPr="0054256F">
        <w:rPr>
          <w:szCs w:val="24"/>
          <w:lang w:val="sr-Latn-CS"/>
        </w:rPr>
        <w:t xml:space="preserve"> </w:t>
      </w:r>
      <w:r w:rsidR="00213DAE" w:rsidRPr="0054256F">
        <w:rPr>
          <w:szCs w:val="24"/>
        </w:rPr>
        <w:t>Београда</w:t>
      </w:r>
      <w:r w:rsidR="00213DAE" w:rsidRPr="0054256F">
        <w:rPr>
          <w:szCs w:val="24"/>
          <w:lang w:val="sr-Latn-CS"/>
        </w:rPr>
        <w:t xml:space="preserve">. </w:t>
      </w:r>
      <w:r w:rsidR="00213DAE" w:rsidRPr="0054256F">
        <w:rPr>
          <w:szCs w:val="24"/>
        </w:rPr>
        <w:t>Градска</w:t>
      </w:r>
      <w:r w:rsidR="00213DAE" w:rsidRPr="0054256F">
        <w:rPr>
          <w:szCs w:val="24"/>
          <w:lang w:val="sr-Latn-CS"/>
        </w:rPr>
        <w:t xml:space="preserve"> </w:t>
      </w:r>
      <w:r w:rsidR="00213DAE" w:rsidRPr="0054256F">
        <w:rPr>
          <w:szCs w:val="24"/>
        </w:rPr>
        <w:t>општина</w:t>
      </w:r>
      <w:r w:rsidR="00213DAE" w:rsidRPr="0054256F">
        <w:rPr>
          <w:szCs w:val="24"/>
          <w:lang w:val="sr-Latn-CS"/>
        </w:rPr>
        <w:t xml:space="preserve"> </w:t>
      </w:r>
      <w:r w:rsidR="00213DAE" w:rsidRPr="0054256F">
        <w:rPr>
          <w:szCs w:val="24"/>
        </w:rPr>
        <w:t>Обреновац</w:t>
      </w:r>
      <w:r w:rsidR="00213DAE" w:rsidRPr="0054256F">
        <w:rPr>
          <w:szCs w:val="24"/>
          <w:lang w:val="sr-Latn-CS"/>
        </w:rPr>
        <w:t xml:space="preserve"> </w:t>
      </w:r>
      <w:r w:rsidR="00213DAE" w:rsidRPr="0054256F">
        <w:rPr>
          <w:szCs w:val="24"/>
        </w:rPr>
        <w:t>се</w:t>
      </w:r>
      <w:r w:rsidR="00213DAE" w:rsidRPr="0054256F">
        <w:rPr>
          <w:szCs w:val="24"/>
          <w:lang w:val="sr-Latn-CS"/>
        </w:rPr>
        <w:t xml:space="preserve"> </w:t>
      </w:r>
      <w:r w:rsidR="00213DAE" w:rsidRPr="0054256F">
        <w:rPr>
          <w:szCs w:val="24"/>
        </w:rPr>
        <w:t>простире</w:t>
      </w:r>
      <w:r w:rsidR="00213DAE" w:rsidRPr="0054256F">
        <w:rPr>
          <w:szCs w:val="24"/>
          <w:lang w:val="sr-Latn-CS"/>
        </w:rPr>
        <w:t xml:space="preserve"> </w:t>
      </w:r>
      <w:r w:rsidR="00213DAE" w:rsidRPr="0054256F">
        <w:rPr>
          <w:szCs w:val="24"/>
        </w:rPr>
        <w:t>на</w:t>
      </w:r>
      <w:r w:rsidR="00213DAE" w:rsidRPr="0054256F">
        <w:rPr>
          <w:szCs w:val="24"/>
          <w:lang w:val="sr-Latn-CS"/>
        </w:rPr>
        <w:t xml:space="preserve"> </w:t>
      </w:r>
      <w:r w:rsidR="00213DAE" w:rsidRPr="0054256F">
        <w:rPr>
          <w:szCs w:val="24"/>
        </w:rPr>
        <w:t>површини</w:t>
      </w:r>
      <w:r w:rsidR="00213DAE" w:rsidRPr="0054256F">
        <w:rPr>
          <w:szCs w:val="24"/>
          <w:lang w:val="sr-Latn-CS"/>
        </w:rPr>
        <w:t xml:space="preserve"> </w:t>
      </w:r>
      <w:r w:rsidR="00213DAE" w:rsidRPr="0054256F">
        <w:rPr>
          <w:szCs w:val="24"/>
        </w:rPr>
        <w:t>од</w:t>
      </w:r>
      <w:r w:rsidR="00213DAE" w:rsidRPr="0054256F">
        <w:rPr>
          <w:szCs w:val="24"/>
          <w:lang w:val="sr-Latn-CS"/>
        </w:rPr>
        <w:t xml:space="preserve"> 410 </w:t>
      </w:r>
      <w:r w:rsidR="00213DAE" w:rsidRPr="0054256F">
        <w:rPr>
          <w:szCs w:val="24"/>
        </w:rPr>
        <w:t>км</w:t>
      </w:r>
      <w:r w:rsidR="00213DAE" w:rsidRPr="0054256F">
        <w:rPr>
          <w:szCs w:val="24"/>
          <w:lang w:val="sr-Latn-CS"/>
        </w:rPr>
        <w:t>2.</w:t>
      </w:r>
      <w:proofErr w:type="gramEnd"/>
      <w:r w:rsidR="00213DAE" w:rsidRPr="0054256F">
        <w:rPr>
          <w:szCs w:val="24"/>
          <w:lang w:val="sr-Latn-CS"/>
        </w:rPr>
        <w:t xml:space="preserve"> </w:t>
      </w:r>
      <w:proofErr w:type="gramStart"/>
      <w:r w:rsidR="00213DAE" w:rsidRPr="0054256F">
        <w:rPr>
          <w:szCs w:val="24"/>
        </w:rPr>
        <w:t>Обреновац</w:t>
      </w:r>
      <w:r w:rsidR="00213DAE" w:rsidRPr="0054256F">
        <w:rPr>
          <w:szCs w:val="24"/>
          <w:lang w:val="sr-Latn-CS"/>
        </w:rPr>
        <w:t xml:space="preserve"> </w:t>
      </w:r>
      <w:r w:rsidR="00213DAE" w:rsidRPr="0054256F">
        <w:rPr>
          <w:szCs w:val="24"/>
        </w:rPr>
        <w:t>се</w:t>
      </w:r>
      <w:r w:rsidR="00213DAE" w:rsidRPr="0054256F">
        <w:rPr>
          <w:szCs w:val="24"/>
          <w:lang w:val="sr-Latn-CS"/>
        </w:rPr>
        <w:t xml:space="preserve"> </w:t>
      </w:r>
      <w:r w:rsidR="00213DAE" w:rsidRPr="0054256F">
        <w:rPr>
          <w:szCs w:val="24"/>
        </w:rPr>
        <w:t>налази</w:t>
      </w:r>
      <w:r w:rsidR="00213DAE" w:rsidRPr="0054256F">
        <w:rPr>
          <w:szCs w:val="24"/>
          <w:lang w:val="sr-Latn-CS"/>
        </w:rPr>
        <w:t xml:space="preserve"> </w:t>
      </w:r>
      <w:r w:rsidR="00213DAE" w:rsidRPr="0054256F">
        <w:rPr>
          <w:szCs w:val="24"/>
        </w:rPr>
        <w:t>у</w:t>
      </w:r>
      <w:r w:rsidR="00213DAE" w:rsidRPr="0054256F">
        <w:rPr>
          <w:szCs w:val="24"/>
          <w:lang w:val="sr-Latn-CS"/>
        </w:rPr>
        <w:t xml:space="preserve"> </w:t>
      </w:r>
      <w:r w:rsidR="00213DAE" w:rsidRPr="0054256F">
        <w:rPr>
          <w:szCs w:val="24"/>
        </w:rPr>
        <w:t>посавском</w:t>
      </w:r>
      <w:r w:rsidR="00213DAE" w:rsidRPr="0054256F">
        <w:rPr>
          <w:szCs w:val="24"/>
          <w:lang w:val="sr-Latn-CS"/>
        </w:rPr>
        <w:t xml:space="preserve"> </w:t>
      </w:r>
      <w:r w:rsidR="00213DAE" w:rsidRPr="0054256F">
        <w:rPr>
          <w:szCs w:val="24"/>
        </w:rPr>
        <w:t>региону</w:t>
      </w:r>
      <w:r w:rsidR="00213DAE" w:rsidRPr="0054256F">
        <w:rPr>
          <w:szCs w:val="24"/>
          <w:lang w:val="sr-Latn-CS"/>
        </w:rPr>
        <w:t xml:space="preserve"> </w:t>
      </w:r>
      <w:r w:rsidR="00213DAE" w:rsidRPr="0054256F">
        <w:rPr>
          <w:szCs w:val="24"/>
        </w:rPr>
        <w:t>и</w:t>
      </w:r>
      <w:r w:rsidR="00213DAE" w:rsidRPr="0054256F">
        <w:rPr>
          <w:szCs w:val="24"/>
          <w:lang w:val="sr-Latn-CS"/>
        </w:rPr>
        <w:t xml:space="preserve"> </w:t>
      </w:r>
      <w:r w:rsidR="00213DAE" w:rsidRPr="0054256F">
        <w:rPr>
          <w:szCs w:val="24"/>
        </w:rPr>
        <w:t>припада</w:t>
      </w:r>
      <w:r w:rsidR="00213DAE" w:rsidRPr="0054256F">
        <w:rPr>
          <w:szCs w:val="24"/>
          <w:lang w:val="sr-Latn-CS"/>
        </w:rPr>
        <w:t xml:space="preserve"> </w:t>
      </w:r>
      <w:r w:rsidR="00213DAE" w:rsidRPr="0054256F">
        <w:rPr>
          <w:szCs w:val="24"/>
        </w:rPr>
        <w:t>Посавини</w:t>
      </w:r>
      <w:r w:rsidR="00213DAE" w:rsidRPr="0054256F">
        <w:rPr>
          <w:szCs w:val="24"/>
          <w:lang w:val="sr-Latn-CS"/>
        </w:rPr>
        <w:t xml:space="preserve">. </w:t>
      </w:r>
      <w:r w:rsidR="00213DAE" w:rsidRPr="0054256F">
        <w:rPr>
          <w:szCs w:val="24"/>
        </w:rPr>
        <w:t>На</w:t>
      </w:r>
      <w:r w:rsidR="00213DAE" w:rsidRPr="0054256F">
        <w:rPr>
          <w:szCs w:val="24"/>
          <w:lang w:val="sr-Latn-CS"/>
        </w:rPr>
        <w:t xml:space="preserve"> </w:t>
      </w:r>
      <w:r w:rsidR="00213DAE" w:rsidRPr="0054256F">
        <w:rPr>
          <w:szCs w:val="24"/>
        </w:rPr>
        <w:t>северу</w:t>
      </w:r>
      <w:r w:rsidR="00213DAE" w:rsidRPr="0054256F">
        <w:rPr>
          <w:szCs w:val="24"/>
          <w:lang w:val="sr-Latn-CS"/>
        </w:rPr>
        <w:t xml:space="preserve"> </w:t>
      </w:r>
      <w:r w:rsidR="00213DAE" w:rsidRPr="0054256F">
        <w:rPr>
          <w:szCs w:val="24"/>
        </w:rPr>
        <w:t>се</w:t>
      </w:r>
      <w:r w:rsidR="00213DAE" w:rsidRPr="0054256F">
        <w:rPr>
          <w:szCs w:val="24"/>
          <w:lang w:val="sr-Latn-CS"/>
        </w:rPr>
        <w:t xml:space="preserve"> </w:t>
      </w:r>
      <w:r w:rsidR="00213DAE" w:rsidRPr="0054256F">
        <w:rPr>
          <w:szCs w:val="24"/>
        </w:rPr>
        <w:t>граничи</w:t>
      </w:r>
      <w:r w:rsidR="00213DAE" w:rsidRPr="0054256F">
        <w:rPr>
          <w:szCs w:val="24"/>
          <w:lang w:val="sr-Latn-CS"/>
        </w:rPr>
        <w:t xml:space="preserve"> </w:t>
      </w:r>
      <w:r w:rsidR="00213DAE" w:rsidRPr="0054256F">
        <w:rPr>
          <w:szCs w:val="24"/>
        </w:rPr>
        <w:t>са</w:t>
      </w:r>
      <w:r w:rsidR="00213DAE" w:rsidRPr="0054256F">
        <w:rPr>
          <w:szCs w:val="24"/>
          <w:lang w:val="sr-Latn-CS"/>
        </w:rPr>
        <w:t xml:space="preserve"> </w:t>
      </w:r>
      <w:r w:rsidR="00213DAE" w:rsidRPr="0054256F">
        <w:rPr>
          <w:szCs w:val="24"/>
        </w:rPr>
        <w:t>београдском</w:t>
      </w:r>
      <w:r w:rsidR="00213DAE" w:rsidRPr="0054256F">
        <w:rPr>
          <w:szCs w:val="24"/>
          <w:lang w:val="sr-Latn-CS"/>
        </w:rPr>
        <w:t xml:space="preserve"> </w:t>
      </w:r>
      <w:r w:rsidR="00213DAE" w:rsidRPr="0054256F">
        <w:rPr>
          <w:szCs w:val="24"/>
        </w:rPr>
        <w:t>општином</w:t>
      </w:r>
      <w:r w:rsidR="00213DAE" w:rsidRPr="0054256F">
        <w:rPr>
          <w:szCs w:val="24"/>
          <w:lang w:val="sr-Latn-CS"/>
        </w:rPr>
        <w:t xml:space="preserve"> </w:t>
      </w:r>
      <w:r w:rsidR="00213DAE" w:rsidRPr="0054256F">
        <w:rPr>
          <w:szCs w:val="24"/>
        </w:rPr>
        <w:t>Чукарица</w:t>
      </w:r>
      <w:r w:rsidR="00213DAE" w:rsidRPr="0054256F">
        <w:rPr>
          <w:szCs w:val="24"/>
          <w:lang w:val="sr-Latn-CS"/>
        </w:rPr>
        <w:t xml:space="preserve">, </w:t>
      </w:r>
      <w:r w:rsidR="00213DAE" w:rsidRPr="0054256F">
        <w:rPr>
          <w:szCs w:val="24"/>
        </w:rPr>
        <w:t>на</w:t>
      </w:r>
      <w:r w:rsidR="00213DAE" w:rsidRPr="0054256F">
        <w:rPr>
          <w:szCs w:val="24"/>
          <w:lang w:val="sr-Latn-CS"/>
        </w:rPr>
        <w:t xml:space="preserve"> </w:t>
      </w:r>
      <w:r w:rsidR="00213DAE" w:rsidRPr="0054256F">
        <w:rPr>
          <w:szCs w:val="24"/>
        </w:rPr>
        <w:t>западу</w:t>
      </w:r>
      <w:r w:rsidR="00213DAE" w:rsidRPr="0054256F">
        <w:rPr>
          <w:szCs w:val="24"/>
          <w:lang w:val="sr-Latn-CS"/>
        </w:rPr>
        <w:t xml:space="preserve"> </w:t>
      </w:r>
      <w:r w:rsidR="00213DAE" w:rsidRPr="0054256F">
        <w:rPr>
          <w:szCs w:val="24"/>
        </w:rPr>
        <w:t>са</w:t>
      </w:r>
      <w:r w:rsidR="00213DAE" w:rsidRPr="0054256F">
        <w:rPr>
          <w:szCs w:val="24"/>
          <w:lang w:val="sr-Latn-CS"/>
        </w:rPr>
        <w:t xml:space="preserve"> </w:t>
      </w:r>
      <w:r w:rsidR="00213DAE" w:rsidRPr="0054256F">
        <w:rPr>
          <w:szCs w:val="24"/>
        </w:rPr>
        <w:t>општином</w:t>
      </w:r>
      <w:r w:rsidR="00213DAE" w:rsidRPr="0054256F">
        <w:rPr>
          <w:szCs w:val="24"/>
          <w:lang w:val="sr-Latn-CS"/>
        </w:rPr>
        <w:t xml:space="preserve"> </w:t>
      </w:r>
      <w:r w:rsidR="00213DAE" w:rsidRPr="0054256F">
        <w:rPr>
          <w:szCs w:val="24"/>
        </w:rPr>
        <w:t>Уб</w:t>
      </w:r>
      <w:r w:rsidR="00213DAE" w:rsidRPr="0054256F">
        <w:rPr>
          <w:szCs w:val="24"/>
          <w:lang w:val="sr-Latn-CS"/>
        </w:rPr>
        <w:t xml:space="preserve">. </w:t>
      </w:r>
      <w:r w:rsidR="00213DAE" w:rsidRPr="0054256F">
        <w:rPr>
          <w:szCs w:val="24"/>
        </w:rPr>
        <w:t>На</w:t>
      </w:r>
      <w:r w:rsidR="00213DAE" w:rsidRPr="0054256F">
        <w:rPr>
          <w:szCs w:val="24"/>
          <w:lang w:val="sr-Latn-CS"/>
        </w:rPr>
        <w:t xml:space="preserve"> </w:t>
      </w:r>
      <w:r w:rsidR="00213DAE" w:rsidRPr="0054256F">
        <w:rPr>
          <w:szCs w:val="24"/>
        </w:rPr>
        <w:t>територији</w:t>
      </w:r>
      <w:r w:rsidR="00213DAE" w:rsidRPr="0054256F">
        <w:rPr>
          <w:szCs w:val="24"/>
          <w:lang w:val="sr-Latn-CS"/>
        </w:rPr>
        <w:t xml:space="preserve"> </w:t>
      </w:r>
      <w:r w:rsidR="00213DAE" w:rsidRPr="0054256F">
        <w:rPr>
          <w:szCs w:val="24"/>
        </w:rPr>
        <w:t>градске</w:t>
      </w:r>
      <w:r w:rsidR="00213DAE" w:rsidRPr="0054256F">
        <w:rPr>
          <w:szCs w:val="24"/>
          <w:lang w:val="sr-Latn-CS"/>
        </w:rPr>
        <w:t xml:space="preserve"> </w:t>
      </w:r>
      <w:r w:rsidR="00213DAE" w:rsidRPr="0054256F">
        <w:rPr>
          <w:szCs w:val="24"/>
        </w:rPr>
        <w:t>општине</w:t>
      </w:r>
      <w:r w:rsidR="00213DAE" w:rsidRPr="0054256F">
        <w:rPr>
          <w:szCs w:val="24"/>
          <w:lang w:val="sr-Latn-CS"/>
        </w:rPr>
        <w:t xml:space="preserve"> </w:t>
      </w:r>
      <w:r w:rsidR="00213DAE" w:rsidRPr="0054256F">
        <w:rPr>
          <w:szCs w:val="24"/>
        </w:rPr>
        <w:t>Обреновац</w:t>
      </w:r>
      <w:r w:rsidR="00213DAE" w:rsidRPr="0054256F">
        <w:rPr>
          <w:szCs w:val="24"/>
          <w:lang w:val="sr-Latn-CS"/>
        </w:rPr>
        <w:t xml:space="preserve"> </w:t>
      </w:r>
      <w:r w:rsidR="00213DAE" w:rsidRPr="0054256F">
        <w:rPr>
          <w:szCs w:val="24"/>
        </w:rPr>
        <w:t>налазе</w:t>
      </w:r>
      <w:r w:rsidR="00213DAE" w:rsidRPr="0054256F">
        <w:rPr>
          <w:szCs w:val="24"/>
          <w:lang w:val="sr-Latn-CS"/>
        </w:rPr>
        <w:t xml:space="preserve"> </w:t>
      </w:r>
      <w:r w:rsidR="00213DAE" w:rsidRPr="0054256F">
        <w:rPr>
          <w:szCs w:val="24"/>
        </w:rPr>
        <w:t>се</w:t>
      </w:r>
      <w:r w:rsidR="00213DAE" w:rsidRPr="0054256F">
        <w:rPr>
          <w:szCs w:val="24"/>
          <w:lang w:val="sr-Latn-CS"/>
        </w:rPr>
        <w:t xml:space="preserve"> </w:t>
      </w:r>
      <w:r w:rsidR="00213DAE" w:rsidRPr="0054256F">
        <w:rPr>
          <w:szCs w:val="24"/>
        </w:rPr>
        <w:t>Термоелектране</w:t>
      </w:r>
      <w:r w:rsidR="00213DAE" w:rsidRPr="0054256F">
        <w:rPr>
          <w:szCs w:val="24"/>
          <w:lang w:val="sr-Latn-CS"/>
        </w:rPr>
        <w:t xml:space="preserve"> </w:t>
      </w:r>
      <w:r w:rsidR="00213DAE" w:rsidRPr="0054256F">
        <w:rPr>
          <w:szCs w:val="24"/>
        </w:rPr>
        <w:t>Никола</w:t>
      </w:r>
      <w:r w:rsidR="00213DAE" w:rsidRPr="0054256F">
        <w:rPr>
          <w:szCs w:val="24"/>
          <w:lang w:val="sr-Latn-CS"/>
        </w:rPr>
        <w:t xml:space="preserve"> </w:t>
      </w:r>
      <w:r w:rsidR="00213DAE" w:rsidRPr="0054256F">
        <w:rPr>
          <w:szCs w:val="24"/>
        </w:rPr>
        <w:t>Тесла</w:t>
      </w:r>
      <w:r w:rsidR="00213DAE" w:rsidRPr="0054256F">
        <w:rPr>
          <w:szCs w:val="24"/>
          <w:lang w:val="sr-Latn-CS"/>
        </w:rPr>
        <w:t xml:space="preserve"> </w:t>
      </w:r>
      <w:r w:rsidR="00213DAE" w:rsidRPr="0054256F">
        <w:rPr>
          <w:szCs w:val="24"/>
        </w:rPr>
        <w:t>А</w:t>
      </w:r>
      <w:r w:rsidR="00213DAE" w:rsidRPr="0054256F">
        <w:rPr>
          <w:szCs w:val="24"/>
          <w:lang w:val="sr-Latn-CS"/>
        </w:rPr>
        <w:t xml:space="preserve"> </w:t>
      </w:r>
      <w:r w:rsidR="00213DAE" w:rsidRPr="0054256F">
        <w:rPr>
          <w:szCs w:val="24"/>
        </w:rPr>
        <w:t>и</w:t>
      </w:r>
      <w:r w:rsidR="00213DAE" w:rsidRPr="0054256F">
        <w:rPr>
          <w:szCs w:val="24"/>
          <w:lang w:val="sr-Latn-CS"/>
        </w:rPr>
        <w:t xml:space="preserve"> </w:t>
      </w:r>
      <w:r w:rsidR="00213DAE" w:rsidRPr="0054256F">
        <w:rPr>
          <w:szCs w:val="24"/>
        </w:rPr>
        <w:t>Б</w:t>
      </w:r>
      <w:r w:rsidR="00213DAE" w:rsidRPr="0054256F">
        <w:rPr>
          <w:szCs w:val="24"/>
          <w:lang w:val="sr-Latn-CS"/>
        </w:rPr>
        <w:t xml:space="preserve"> </w:t>
      </w:r>
      <w:r w:rsidR="00213DAE" w:rsidRPr="0054256F">
        <w:rPr>
          <w:szCs w:val="24"/>
        </w:rPr>
        <w:t>које</w:t>
      </w:r>
      <w:r w:rsidR="00213DAE" w:rsidRPr="0054256F">
        <w:rPr>
          <w:szCs w:val="24"/>
          <w:lang w:val="sr-Latn-CS"/>
        </w:rPr>
        <w:t xml:space="preserve"> </w:t>
      </w:r>
      <w:r w:rsidR="00213DAE" w:rsidRPr="0054256F">
        <w:rPr>
          <w:szCs w:val="24"/>
        </w:rPr>
        <w:t>чине</w:t>
      </w:r>
      <w:r w:rsidR="00213DAE" w:rsidRPr="0054256F">
        <w:rPr>
          <w:szCs w:val="24"/>
          <w:lang w:val="sr-Latn-CS"/>
        </w:rPr>
        <w:t xml:space="preserve"> </w:t>
      </w:r>
      <w:r w:rsidR="00213DAE" w:rsidRPr="0054256F">
        <w:rPr>
          <w:szCs w:val="24"/>
        </w:rPr>
        <w:t>основну</w:t>
      </w:r>
      <w:r w:rsidR="00213DAE" w:rsidRPr="0054256F">
        <w:rPr>
          <w:szCs w:val="24"/>
          <w:lang w:val="sr-Latn-CS"/>
        </w:rPr>
        <w:t xml:space="preserve"> </w:t>
      </w:r>
      <w:r w:rsidR="00213DAE" w:rsidRPr="0054256F">
        <w:rPr>
          <w:szCs w:val="24"/>
        </w:rPr>
        <w:t>окосницу</w:t>
      </w:r>
      <w:r w:rsidR="00213DAE" w:rsidRPr="0054256F">
        <w:rPr>
          <w:szCs w:val="24"/>
          <w:lang w:val="sr-Latn-CS"/>
        </w:rPr>
        <w:t xml:space="preserve"> </w:t>
      </w:r>
      <w:r w:rsidR="00213DAE" w:rsidRPr="0054256F">
        <w:rPr>
          <w:szCs w:val="24"/>
        </w:rPr>
        <w:t>развоја</w:t>
      </w:r>
      <w:r w:rsidR="00213DAE" w:rsidRPr="0054256F">
        <w:rPr>
          <w:szCs w:val="24"/>
          <w:lang w:val="sr-Latn-CS"/>
        </w:rPr>
        <w:t xml:space="preserve"> </w:t>
      </w:r>
      <w:r w:rsidR="00213DAE" w:rsidRPr="0054256F">
        <w:rPr>
          <w:szCs w:val="24"/>
        </w:rPr>
        <w:t>градске</w:t>
      </w:r>
      <w:r w:rsidR="00213DAE" w:rsidRPr="0054256F">
        <w:rPr>
          <w:szCs w:val="24"/>
          <w:lang w:val="sr-Latn-CS"/>
        </w:rPr>
        <w:t xml:space="preserve"> </w:t>
      </w:r>
      <w:r w:rsidR="00213DAE" w:rsidRPr="0054256F">
        <w:rPr>
          <w:szCs w:val="24"/>
        </w:rPr>
        <w:t>општине</w:t>
      </w:r>
      <w:r w:rsidR="00213DAE" w:rsidRPr="0054256F">
        <w:rPr>
          <w:szCs w:val="24"/>
          <w:lang w:val="sr-Latn-CS"/>
        </w:rPr>
        <w:t>.</w:t>
      </w:r>
      <w:proofErr w:type="gramEnd"/>
    </w:p>
    <w:p w:rsidR="00213DAE" w:rsidRPr="0054256F" w:rsidRDefault="00213DAE" w:rsidP="00213DAE">
      <w:pPr>
        <w:spacing w:line="276" w:lineRule="auto"/>
        <w:ind w:firstLine="720"/>
        <w:jc w:val="both"/>
        <w:rPr>
          <w:szCs w:val="24"/>
        </w:rPr>
      </w:pPr>
      <w:r w:rsidRPr="0054256F">
        <w:rPr>
          <w:szCs w:val="24"/>
        </w:rPr>
        <w:t xml:space="preserve">Територију обухвата 29 насељених места, и то: Обреновац и Барич као урбана, Рвати, Бело Поље, Забрежје, Звечка као приградска, а Мала Моштаница, Јасенак, Дражевац, Баљевац, Конатице, Пољане, Грабовац, Дрен, Орашац, Љубинић, Вукићевица, Стублине, Велико Поље, Пироман, Бровић, Трстеница, Ратари, Бргулице, Кртинска, Уровци, Скела и Ушће као рурална. </w:t>
      </w:r>
      <w:proofErr w:type="gramStart"/>
      <w:r w:rsidRPr="0054256F">
        <w:rPr>
          <w:szCs w:val="24"/>
        </w:rPr>
        <w:t>Од свих насељених места, Обреновац и Барич су статистички класификовани као урбана, четири као приградска, а остала су рурална.</w:t>
      </w:r>
      <w:proofErr w:type="gramEnd"/>
    </w:p>
    <w:p w:rsidR="001A67FF" w:rsidRPr="001A67FF" w:rsidRDefault="00213DAE" w:rsidP="003A2C72">
      <w:pPr>
        <w:spacing w:line="276" w:lineRule="auto"/>
        <w:ind w:firstLine="720"/>
        <w:jc w:val="both"/>
        <w:rPr>
          <w:szCs w:val="24"/>
          <w:lang w:val="sr-Cyrl-CS"/>
        </w:rPr>
      </w:pPr>
      <w:proofErr w:type="gramStart"/>
      <w:r w:rsidRPr="0054256F">
        <w:rPr>
          <w:szCs w:val="24"/>
        </w:rPr>
        <w:lastRenderedPageBreak/>
        <w:t>Према подацима пописа од 2011.</w:t>
      </w:r>
      <w:proofErr w:type="gramEnd"/>
      <w:r w:rsidRPr="0054256F">
        <w:rPr>
          <w:szCs w:val="24"/>
        </w:rPr>
        <w:t xml:space="preserve"> </w:t>
      </w:r>
      <w:proofErr w:type="gramStart"/>
      <w:r w:rsidRPr="0054256F">
        <w:rPr>
          <w:szCs w:val="24"/>
        </w:rPr>
        <w:t>године</w:t>
      </w:r>
      <w:proofErr w:type="gramEnd"/>
      <w:r w:rsidRPr="0054256F">
        <w:rPr>
          <w:szCs w:val="24"/>
        </w:rPr>
        <w:t>, у Обреновцу је евидентирано 72.524 становника, што предстаља незнатан раст</w:t>
      </w:r>
      <w:r w:rsidRPr="0054256F">
        <w:rPr>
          <w:b/>
          <w:szCs w:val="24"/>
        </w:rPr>
        <w:t xml:space="preserve">. </w:t>
      </w:r>
      <w:proofErr w:type="gramStart"/>
      <w:r w:rsidR="005A1EC2">
        <w:rPr>
          <w:szCs w:val="24"/>
        </w:rPr>
        <w:t xml:space="preserve">Према </w:t>
      </w:r>
      <w:r w:rsidRPr="0054256F">
        <w:rPr>
          <w:szCs w:val="24"/>
        </w:rPr>
        <w:t>званичном попису из 2011.</w:t>
      </w:r>
      <w:proofErr w:type="gramEnd"/>
      <w:r w:rsidRPr="0054256F">
        <w:rPr>
          <w:szCs w:val="24"/>
        </w:rPr>
        <w:t xml:space="preserve"> </w:t>
      </w:r>
      <w:proofErr w:type="gramStart"/>
      <w:r w:rsidRPr="0054256F">
        <w:rPr>
          <w:szCs w:val="24"/>
        </w:rPr>
        <w:t>год</w:t>
      </w:r>
      <w:proofErr w:type="gramEnd"/>
      <w:r w:rsidRPr="0054256F">
        <w:rPr>
          <w:szCs w:val="24"/>
        </w:rPr>
        <w:t xml:space="preserve">. </w:t>
      </w:r>
      <w:proofErr w:type="gramStart"/>
      <w:r w:rsidRPr="0054256F">
        <w:rPr>
          <w:szCs w:val="24"/>
        </w:rPr>
        <w:t>етничка</w:t>
      </w:r>
      <w:proofErr w:type="gramEnd"/>
      <w:r w:rsidRPr="0054256F">
        <w:rPr>
          <w:szCs w:val="24"/>
        </w:rPr>
        <w:t xml:space="preserve"> структура градске општине била је следећа:  Срби- 67.185, Југословени-99,  Црногорци -200, Хрвати-106, Роми -1574. Према вероисповести, стање је следеће: 67.999- православна вера, 190-</w:t>
      </w:r>
      <w:proofErr w:type="gramStart"/>
      <w:r w:rsidRPr="0054256F">
        <w:rPr>
          <w:szCs w:val="24"/>
        </w:rPr>
        <w:t>исламска ,</w:t>
      </w:r>
      <w:proofErr w:type="gramEnd"/>
      <w:r w:rsidRPr="0054256F">
        <w:rPr>
          <w:szCs w:val="24"/>
        </w:rPr>
        <w:t xml:space="preserve"> 229-католичка. </w:t>
      </w:r>
      <w:proofErr w:type="gramStart"/>
      <w:r w:rsidRPr="0054256F">
        <w:rPr>
          <w:szCs w:val="24"/>
        </w:rPr>
        <w:t>Према  незваничним</w:t>
      </w:r>
      <w:proofErr w:type="gramEnd"/>
      <w:r w:rsidRPr="0054256F">
        <w:rPr>
          <w:szCs w:val="24"/>
        </w:rPr>
        <w:t xml:space="preserve"> подацима данас у Обреновцу има знатан број ромске популације, Ашкалија и Египћана</w:t>
      </w:r>
      <w:r w:rsidR="001A67FF">
        <w:rPr>
          <w:szCs w:val="24"/>
          <w:lang w:val="sr-Cyrl-CS"/>
        </w:rPr>
        <w:t>.</w:t>
      </w:r>
    </w:p>
    <w:p w:rsidR="00213DAE" w:rsidRPr="004E267B" w:rsidRDefault="003A2C72" w:rsidP="004E267B">
      <w:pPr>
        <w:spacing w:line="276" w:lineRule="auto"/>
        <w:ind w:firstLine="720"/>
        <w:jc w:val="both"/>
        <w:rPr>
          <w:szCs w:val="24"/>
          <w:lang w:val="sr-Cyrl-CS"/>
        </w:rPr>
      </w:pPr>
      <w:r>
        <w:rPr>
          <w:noProof/>
          <w:snapToGrid/>
          <w:szCs w:val="24"/>
          <w:lang w:val="en-US"/>
        </w:rPr>
        <w:drawing>
          <wp:anchor distT="0" distB="0" distL="114300" distR="114300" simplePos="0" relativeHeight="251665408" behindDoc="1" locked="0" layoutInCell="1" allowOverlap="1">
            <wp:simplePos x="0" y="0"/>
            <wp:positionH relativeFrom="column">
              <wp:posOffset>3255645</wp:posOffset>
            </wp:positionH>
            <wp:positionV relativeFrom="paragraph">
              <wp:posOffset>26035</wp:posOffset>
            </wp:positionV>
            <wp:extent cx="2471420" cy="1791970"/>
            <wp:effectExtent l="19050" t="0" r="5080" b="0"/>
            <wp:wrapTight wrapText="bothSides">
              <wp:wrapPolygon edited="0">
                <wp:start x="-166" y="0"/>
                <wp:lineTo x="-166" y="21355"/>
                <wp:lineTo x="21644" y="21355"/>
                <wp:lineTo x="21644" y="0"/>
                <wp:lineTo x="-166" y="0"/>
              </wp:wrapPolygon>
            </wp:wrapTight>
            <wp:docPr id="8" name="Picture 7" descr="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jpg"/>
                    <pic:cNvPicPr/>
                  </pic:nvPicPr>
                  <pic:blipFill>
                    <a:blip r:embed="rId10" cstate="print"/>
                    <a:stretch>
                      <a:fillRect/>
                    </a:stretch>
                  </pic:blipFill>
                  <pic:spPr>
                    <a:xfrm>
                      <a:off x="0" y="0"/>
                      <a:ext cx="2471420" cy="1791970"/>
                    </a:xfrm>
                    <a:prstGeom prst="rect">
                      <a:avLst/>
                    </a:prstGeom>
                  </pic:spPr>
                </pic:pic>
              </a:graphicData>
            </a:graphic>
          </wp:anchor>
        </w:drawing>
      </w:r>
      <w:r w:rsidR="00213DAE" w:rsidRPr="0054256F">
        <w:rPr>
          <w:szCs w:val="24"/>
          <w:lang w:val="sr-Cyrl-CS"/>
        </w:rPr>
        <w:t>На територији градске општине Обреновац главни привредни замајац су ТЕНТ- А и ТЕНТ- Б, а у изгледу је и градња још једне Термоелектране, а пошто градска општина има на великом простору квалитетно пољопривредно земљиште, становништво у руралном подручју углавном живи од пољопривредне производње (сточарство, ратарство, углавном пластеничка производња), а изграђен је и мост преко Саве који је убрзао и покренуо привредни и сваки други напредак градске општине.</w:t>
      </w:r>
    </w:p>
    <w:p w:rsidR="003A2C72" w:rsidRPr="0054256F" w:rsidRDefault="00213DAE" w:rsidP="003A2C72">
      <w:pPr>
        <w:spacing w:line="276" w:lineRule="auto"/>
        <w:ind w:firstLine="720"/>
        <w:jc w:val="both"/>
        <w:rPr>
          <w:szCs w:val="24"/>
          <w:lang w:val="sr-Cyrl-CS"/>
        </w:rPr>
      </w:pPr>
      <w:r w:rsidRPr="0054256F">
        <w:rPr>
          <w:szCs w:val="24"/>
          <w:lang w:val="sr-Cyrl-CS"/>
        </w:rPr>
        <w:t>Обреновац је индустријски и енергетски центар. Његов економски развој се заснива на гиганту ЈП Термоелектране Никола Тесла , такође током 2016.године отворена је и компанија М</w:t>
      </w:r>
      <w:r w:rsidRPr="0054256F">
        <w:rPr>
          <w:szCs w:val="24"/>
          <w:lang w:val="sr-Latn-CS"/>
        </w:rPr>
        <w:t>EI TA EUROPE D</w:t>
      </w:r>
      <w:r w:rsidRPr="0054256F">
        <w:rPr>
          <w:szCs w:val="24"/>
          <w:lang w:val="sr-Cyrl-CS"/>
        </w:rPr>
        <w:t>.</w:t>
      </w:r>
      <w:r w:rsidRPr="0054256F">
        <w:rPr>
          <w:szCs w:val="24"/>
          <w:lang w:val="sr-Latn-CS"/>
        </w:rPr>
        <w:t>O</w:t>
      </w:r>
      <w:r w:rsidRPr="0054256F">
        <w:rPr>
          <w:szCs w:val="24"/>
          <w:lang w:val="sr-Cyrl-CS"/>
        </w:rPr>
        <w:t>.</w:t>
      </w:r>
      <w:r w:rsidRPr="0054256F">
        <w:rPr>
          <w:szCs w:val="24"/>
          <w:lang w:val="sr-Latn-CS"/>
        </w:rPr>
        <w:t>O, која се бави аутомобилском индустријом и запошљава</w:t>
      </w:r>
      <w:r w:rsidRPr="0054256F">
        <w:rPr>
          <w:szCs w:val="24"/>
          <w:lang w:val="sr-Cyrl-CS"/>
        </w:rPr>
        <w:t xml:space="preserve">  око 3000 радника. Поред наведених, развој додатно подстичу и отварање мањи индустријских постројења. Једна од таквих је  нова фабрика која се бави производњом хране за животиње и лоцирана је   у непосредној близини Обреновца, на реци Сави и изграђена је на површини од око 3000м2. Близина ауто-пута и река даје велику предност јер је омогућен истовар и утовар робе преко луке која је у власниству фирме БАНКОМ д.о.о.</w:t>
      </w:r>
    </w:p>
    <w:p w:rsidR="00213DAE" w:rsidRPr="0054256F" w:rsidRDefault="0086730D" w:rsidP="00213DAE">
      <w:pPr>
        <w:spacing w:line="276" w:lineRule="auto"/>
        <w:ind w:firstLine="720"/>
        <w:jc w:val="both"/>
        <w:rPr>
          <w:szCs w:val="24"/>
          <w:lang w:val="sr-Cyrl-CS"/>
        </w:rPr>
      </w:pPr>
      <w:r>
        <w:rPr>
          <w:noProof/>
          <w:snapToGrid/>
          <w:szCs w:val="24"/>
          <w:lang w:val="en-US"/>
        </w:rPr>
        <w:drawing>
          <wp:anchor distT="0" distB="0" distL="114300" distR="114300" simplePos="0" relativeHeight="251666432" behindDoc="1" locked="0" layoutInCell="1" allowOverlap="1">
            <wp:simplePos x="0" y="0"/>
            <wp:positionH relativeFrom="column">
              <wp:posOffset>3596640</wp:posOffset>
            </wp:positionH>
            <wp:positionV relativeFrom="paragraph">
              <wp:posOffset>1881505</wp:posOffset>
            </wp:positionV>
            <wp:extent cx="2129790" cy="1424305"/>
            <wp:effectExtent l="19050" t="0" r="3810" b="0"/>
            <wp:wrapTight wrapText="bothSides">
              <wp:wrapPolygon edited="0">
                <wp:start x="-193" y="0"/>
                <wp:lineTo x="-193" y="21379"/>
                <wp:lineTo x="21639" y="21379"/>
                <wp:lineTo x="21639" y="0"/>
                <wp:lineTo x="-193" y="0"/>
              </wp:wrapPolygon>
            </wp:wrapTight>
            <wp:docPr id="9" name="Picture 8" descr="DOM ZDRAV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 ZDRAVLJA.jpg"/>
                    <pic:cNvPicPr/>
                  </pic:nvPicPr>
                  <pic:blipFill>
                    <a:blip r:embed="rId11" cstate="print"/>
                    <a:stretch>
                      <a:fillRect/>
                    </a:stretch>
                  </pic:blipFill>
                  <pic:spPr>
                    <a:xfrm>
                      <a:off x="0" y="0"/>
                      <a:ext cx="2129790" cy="1424305"/>
                    </a:xfrm>
                    <a:prstGeom prst="rect">
                      <a:avLst/>
                    </a:prstGeom>
                  </pic:spPr>
                </pic:pic>
              </a:graphicData>
            </a:graphic>
          </wp:anchor>
        </w:drawing>
      </w:r>
      <w:r w:rsidR="00213DAE" w:rsidRPr="0054256F">
        <w:rPr>
          <w:szCs w:val="24"/>
        </w:rPr>
        <w:t xml:space="preserve">У Обреновцу се укрштају важни путеви, који од Београда, удаљеног свега 29 километара ка истоку, воде на запад ка Шапцу, Лозници и затим Босни и Херцеговини и Хрватској, односно ка Ваљеву и Ибарској магистрали, и даље њоме према јадранском приморју. </w:t>
      </w:r>
      <w:r w:rsidR="00213DAE" w:rsidRPr="0054256F">
        <w:rPr>
          <w:szCs w:val="24"/>
          <w:lang w:val="sr-Cyrl-CS"/>
        </w:rPr>
        <w:t>Траса аутопута Е-763 представља крак Трансевропске магистрале која повезује њен основни правац од Гдањска до Атине и Истанбула са Јадранским морем и луком Бар.Нови аутопут од Обреновца до Љига дужине је 62,7 км а чине га деонице: Обреновац-Уб дужине 26,23 км, Уб-Лајковац дужине 12,5 км  и Лајковац-Љиг дужине 23,98 километара. Изградњом овог аутопута општина Обреновац је додатно развила свој инфраструктурни потенција и значајно побољшала квалитет живота у овом граду.</w:t>
      </w:r>
    </w:p>
    <w:p w:rsidR="001A67FF" w:rsidRPr="0054256F" w:rsidRDefault="00213DAE" w:rsidP="00F77AA0">
      <w:pPr>
        <w:spacing w:line="276" w:lineRule="auto"/>
        <w:ind w:firstLine="720"/>
        <w:jc w:val="both"/>
        <w:rPr>
          <w:szCs w:val="24"/>
          <w:lang w:val="sr-Cyrl-CS"/>
        </w:rPr>
      </w:pPr>
      <w:r w:rsidRPr="0054256F">
        <w:rPr>
          <w:szCs w:val="24"/>
          <w:lang w:val="sr-Cyrl-CS"/>
        </w:rPr>
        <w:t xml:space="preserve">Поред спортско- културног центра који поседује салу за разне спортове, два олимпијска базена и вишенаменска позоришна сала у Обреновцу такође, важно место заузима обреновачка бања са популарним излетиштем „Цевка“ који је потпуно бесплатан за све грађане. Комплекс садржи тушеве, базене са бањском водом, </w:t>
      </w:r>
      <w:r w:rsidRPr="0054256F">
        <w:rPr>
          <w:szCs w:val="24"/>
          <w:lang w:val="sr-Cyrl-CS"/>
        </w:rPr>
        <w:lastRenderedPageBreak/>
        <w:t xml:space="preserve">терене за спорт и разне друге садржаје. У зимским месецима у просторијама бање, у самом центру Обреновца, доступно је коришћење бање у терапеутске сврхе. Почетком </w:t>
      </w:r>
      <w:r w:rsidR="00CD5C16">
        <w:rPr>
          <w:noProof/>
          <w:snapToGrid/>
          <w:szCs w:val="24"/>
          <w:lang w:val="en-US"/>
        </w:rPr>
        <w:drawing>
          <wp:anchor distT="0" distB="0" distL="114300" distR="114300" simplePos="0" relativeHeight="251661312" behindDoc="1" locked="0" layoutInCell="1" allowOverlap="1">
            <wp:simplePos x="0" y="0"/>
            <wp:positionH relativeFrom="column">
              <wp:posOffset>2917825</wp:posOffset>
            </wp:positionH>
            <wp:positionV relativeFrom="paragraph">
              <wp:posOffset>908685</wp:posOffset>
            </wp:positionV>
            <wp:extent cx="2878455" cy="1994535"/>
            <wp:effectExtent l="19050" t="0" r="0" b="0"/>
            <wp:wrapTight wrapText="bothSides">
              <wp:wrapPolygon edited="0">
                <wp:start x="-143" y="0"/>
                <wp:lineTo x="-143" y="21456"/>
                <wp:lineTo x="21586" y="21456"/>
                <wp:lineTo x="21586" y="0"/>
                <wp:lineTo x="-143" y="0"/>
              </wp:wrapPolygon>
            </wp:wrapTight>
            <wp:docPr id="4" name="Picture 3" descr="NOVA B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BANJA.jpg"/>
                    <pic:cNvPicPr/>
                  </pic:nvPicPr>
                  <pic:blipFill>
                    <a:blip r:embed="rId12"/>
                    <a:stretch>
                      <a:fillRect/>
                    </a:stretch>
                  </pic:blipFill>
                  <pic:spPr>
                    <a:xfrm>
                      <a:off x="0" y="0"/>
                      <a:ext cx="2878455" cy="1994535"/>
                    </a:xfrm>
                    <a:prstGeom prst="rect">
                      <a:avLst/>
                    </a:prstGeom>
                  </pic:spPr>
                </pic:pic>
              </a:graphicData>
            </a:graphic>
          </wp:anchor>
        </w:drawing>
      </w:r>
      <w:r w:rsidRPr="0054256F">
        <w:rPr>
          <w:szCs w:val="24"/>
          <w:lang w:val="sr-Cyrl-CS"/>
        </w:rPr>
        <w:t xml:space="preserve">2019. године отворено је потпуно ново крило дома здравља Обреновац са потпуно </w:t>
      </w:r>
      <w:r w:rsidR="00CD5C16">
        <w:rPr>
          <w:noProof/>
          <w:snapToGrid/>
          <w:szCs w:val="24"/>
          <w:lang w:val="en-US"/>
        </w:rPr>
        <w:drawing>
          <wp:anchor distT="0" distB="0" distL="114300" distR="114300" simplePos="0" relativeHeight="251660288" behindDoc="1" locked="0" layoutInCell="1" allowOverlap="1">
            <wp:simplePos x="0" y="0"/>
            <wp:positionH relativeFrom="column">
              <wp:posOffset>8890</wp:posOffset>
            </wp:positionH>
            <wp:positionV relativeFrom="paragraph">
              <wp:posOffset>790575</wp:posOffset>
            </wp:positionV>
            <wp:extent cx="2907030" cy="2113280"/>
            <wp:effectExtent l="19050" t="0" r="7620" b="0"/>
            <wp:wrapTight wrapText="bothSides">
              <wp:wrapPolygon edited="0">
                <wp:start x="-142" y="0"/>
                <wp:lineTo x="-142" y="21418"/>
                <wp:lineTo x="21657" y="21418"/>
                <wp:lineTo x="21657" y="0"/>
                <wp:lineTo x="-142" y="0"/>
              </wp:wrapPolygon>
            </wp:wrapTight>
            <wp:docPr id="3" name="Picture 2" descr="B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JA.jpg"/>
                    <pic:cNvPicPr/>
                  </pic:nvPicPr>
                  <pic:blipFill>
                    <a:blip r:embed="rId13"/>
                    <a:stretch>
                      <a:fillRect/>
                    </a:stretch>
                  </pic:blipFill>
                  <pic:spPr>
                    <a:xfrm>
                      <a:off x="0" y="0"/>
                      <a:ext cx="2907030" cy="2113280"/>
                    </a:xfrm>
                    <a:prstGeom prst="rect">
                      <a:avLst/>
                    </a:prstGeom>
                  </pic:spPr>
                </pic:pic>
              </a:graphicData>
            </a:graphic>
          </wp:anchor>
        </w:drawing>
      </w:r>
      <w:r w:rsidRPr="0054256F">
        <w:rPr>
          <w:szCs w:val="24"/>
          <w:lang w:val="sr-Cyrl-CS"/>
        </w:rPr>
        <w:t>новом дијагностичком опремом.</w:t>
      </w:r>
    </w:p>
    <w:p w:rsidR="00CD5C16" w:rsidRDefault="00213DAE" w:rsidP="00CD5C16">
      <w:pPr>
        <w:spacing w:line="276" w:lineRule="auto"/>
        <w:ind w:firstLine="720"/>
        <w:jc w:val="both"/>
        <w:rPr>
          <w:szCs w:val="24"/>
          <w:lang w:val="en-US"/>
        </w:rPr>
      </w:pPr>
      <w:r w:rsidRPr="0054256F">
        <w:rPr>
          <w:szCs w:val="24"/>
          <w:lang w:val="sr-Cyrl-CS"/>
        </w:rPr>
        <w:t>Најпознатије обреновачко изолетиште на реци Сави је Забран у коме се налази спортско-рекреативни парк „Авантура-парк“ као и трим стаза за трчање са пратећим садржајима за вежбање. А када желимо да се одморимо ту су и лежаљке које су пос</w:t>
      </w:r>
      <w:r w:rsidR="00CD5C16">
        <w:rPr>
          <w:szCs w:val="24"/>
          <w:lang w:val="sr-Cyrl-CS"/>
        </w:rPr>
        <w:t>тављење на уређеној обали Саве</w:t>
      </w:r>
    </w:p>
    <w:p w:rsidR="00CD5C16" w:rsidRPr="00CD5C16" w:rsidRDefault="00CD5C16" w:rsidP="00CD5C16">
      <w:pPr>
        <w:spacing w:line="276" w:lineRule="auto"/>
        <w:jc w:val="both"/>
        <w:rPr>
          <w:szCs w:val="24"/>
          <w:lang w:val="en-US"/>
        </w:rPr>
      </w:pPr>
      <w:r>
        <w:rPr>
          <w:noProof/>
          <w:snapToGrid/>
          <w:szCs w:val="24"/>
          <w:lang w:val="en-US"/>
        </w:rPr>
        <w:drawing>
          <wp:anchor distT="0" distB="0" distL="114300" distR="114300" simplePos="0" relativeHeight="251662336" behindDoc="1" locked="0" layoutInCell="1" allowOverlap="1">
            <wp:simplePos x="0" y="0"/>
            <wp:positionH relativeFrom="column">
              <wp:posOffset>51435</wp:posOffset>
            </wp:positionH>
            <wp:positionV relativeFrom="paragraph">
              <wp:posOffset>34925</wp:posOffset>
            </wp:positionV>
            <wp:extent cx="2997200" cy="1638300"/>
            <wp:effectExtent l="19050" t="0" r="0" b="0"/>
            <wp:wrapTight wrapText="bothSides">
              <wp:wrapPolygon edited="0">
                <wp:start x="-137" y="0"/>
                <wp:lineTo x="-137" y="21349"/>
                <wp:lineTo x="21554" y="21349"/>
                <wp:lineTo x="21554" y="0"/>
                <wp:lineTo x="-137" y="0"/>
              </wp:wrapPolygon>
            </wp:wrapTight>
            <wp:docPr id="5" name="Picture 4" descr="ZAB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BRAN.jpg"/>
                    <pic:cNvPicPr/>
                  </pic:nvPicPr>
                  <pic:blipFill>
                    <a:blip r:embed="rId14" cstate="print"/>
                    <a:stretch>
                      <a:fillRect/>
                    </a:stretch>
                  </pic:blipFill>
                  <pic:spPr>
                    <a:xfrm>
                      <a:off x="0" y="0"/>
                      <a:ext cx="2997200" cy="1638300"/>
                    </a:xfrm>
                    <a:prstGeom prst="rect">
                      <a:avLst/>
                    </a:prstGeom>
                  </pic:spPr>
                </pic:pic>
              </a:graphicData>
            </a:graphic>
          </wp:anchor>
        </w:drawing>
      </w:r>
      <w:r>
        <w:rPr>
          <w:noProof/>
          <w:snapToGrid/>
          <w:szCs w:val="24"/>
          <w:lang w:val="en-US"/>
        </w:rPr>
        <w:drawing>
          <wp:anchor distT="0" distB="0" distL="114300" distR="114300" simplePos="0" relativeHeight="251663360" behindDoc="1" locked="0" layoutInCell="1" allowOverlap="1">
            <wp:simplePos x="0" y="0"/>
            <wp:positionH relativeFrom="column">
              <wp:posOffset>3048635</wp:posOffset>
            </wp:positionH>
            <wp:positionV relativeFrom="paragraph">
              <wp:posOffset>34925</wp:posOffset>
            </wp:positionV>
            <wp:extent cx="2816225" cy="1638300"/>
            <wp:effectExtent l="19050" t="0" r="3175" b="0"/>
            <wp:wrapTight wrapText="bothSides">
              <wp:wrapPolygon edited="0">
                <wp:start x="-146" y="0"/>
                <wp:lineTo x="-146" y="21349"/>
                <wp:lineTo x="21624" y="21349"/>
                <wp:lineTo x="21624" y="0"/>
                <wp:lineTo x="-146" y="0"/>
              </wp:wrapPolygon>
            </wp:wrapTight>
            <wp:docPr id="6" name="Picture 5" descr="AVANTURA P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URA PARK 2.jpg"/>
                    <pic:cNvPicPr/>
                  </pic:nvPicPr>
                  <pic:blipFill>
                    <a:blip r:embed="rId15"/>
                    <a:stretch>
                      <a:fillRect/>
                    </a:stretch>
                  </pic:blipFill>
                  <pic:spPr>
                    <a:xfrm>
                      <a:off x="0" y="0"/>
                      <a:ext cx="2816225" cy="1638300"/>
                    </a:xfrm>
                    <a:prstGeom prst="rect">
                      <a:avLst/>
                    </a:prstGeom>
                  </pic:spPr>
                </pic:pic>
              </a:graphicData>
            </a:graphic>
          </wp:anchor>
        </w:drawing>
      </w:r>
    </w:p>
    <w:p w:rsidR="00440092" w:rsidRPr="00CD5C16" w:rsidRDefault="00213DAE" w:rsidP="00CD5C16">
      <w:pPr>
        <w:spacing w:line="276" w:lineRule="auto"/>
        <w:ind w:firstLine="720"/>
        <w:jc w:val="both"/>
        <w:rPr>
          <w:szCs w:val="24"/>
          <w:lang w:val="en-US"/>
        </w:rPr>
      </w:pPr>
      <w:r w:rsidRPr="0054256F">
        <w:rPr>
          <w:szCs w:val="24"/>
          <w:lang w:val="sr-Cyrl-CS"/>
        </w:rPr>
        <w:t>У сарадњи са ЈП Застита животне средине Обреновац изграђен је Арборетум у којем се налази око 609 појединачних примерака дрвећа и шибља. Овај природњачки дом је отворен за све грађане, а посебна намена овог објекта подразум</w:t>
      </w:r>
      <w:r w:rsidR="00CD5C16">
        <w:rPr>
          <w:szCs w:val="24"/>
          <w:lang w:val="sr-Cyrl-CS"/>
        </w:rPr>
        <w:t>ева одржавање наставе у природи</w:t>
      </w:r>
    </w:p>
    <w:p w:rsidR="00F77AA0" w:rsidRDefault="00CD5C16" w:rsidP="00440092">
      <w:pPr>
        <w:spacing w:line="276" w:lineRule="auto"/>
        <w:ind w:firstLine="720"/>
        <w:jc w:val="both"/>
        <w:rPr>
          <w:szCs w:val="24"/>
          <w:lang w:val="sr-Cyrl-CS"/>
        </w:rPr>
      </w:pPr>
      <w:r>
        <w:rPr>
          <w:noProof/>
          <w:snapToGrid/>
          <w:szCs w:val="24"/>
          <w:lang w:val="en-US"/>
        </w:rPr>
        <w:drawing>
          <wp:anchor distT="0" distB="0" distL="114300" distR="114300" simplePos="0" relativeHeight="251664384" behindDoc="1" locked="0" layoutInCell="1" allowOverlap="1">
            <wp:simplePos x="0" y="0"/>
            <wp:positionH relativeFrom="column">
              <wp:posOffset>210820</wp:posOffset>
            </wp:positionH>
            <wp:positionV relativeFrom="paragraph">
              <wp:posOffset>89535</wp:posOffset>
            </wp:positionV>
            <wp:extent cx="5015865" cy="2006600"/>
            <wp:effectExtent l="19050" t="0" r="0" b="0"/>
            <wp:wrapTight wrapText="bothSides">
              <wp:wrapPolygon edited="0">
                <wp:start x="-82" y="0"/>
                <wp:lineTo x="-82" y="21327"/>
                <wp:lineTo x="21575" y="21327"/>
                <wp:lineTo x="21575" y="0"/>
                <wp:lineTo x="-82" y="0"/>
              </wp:wrapPolygon>
            </wp:wrapTight>
            <wp:docPr id="7" name="Picture 6" descr="ARBORE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RETUM.jpg"/>
                    <pic:cNvPicPr/>
                  </pic:nvPicPr>
                  <pic:blipFill>
                    <a:blip r:embed="rId16"/>
                    <a:stretch>
                      <a:fillRect/>
                    </a:stretch>
                  </pic:blipFill>
                  <pic:spPr>
                    <a:xfrm>
                      <a:off x="0" y="0"/>
                      <a:ext cx="5015865" cy="2006600"/>
                    </a:xfrm>
                    <a:prstGeom prst="rect">
                      <a:avLst/>
                    </a:prstGeom>
                  </pic:spPr>
                </pic:pic>
              </a:graphicData>
            </a:graphic>
          </wp:anchor>
        </w:drawing>
      </w:r>
    </w:p>
    <w:p w:rsidR="0054256F" w:rsidRPr="00A120D0" w:rsidRDefault="0054256F" w:rsidP="0054256F">
      <w:pPr>
        <w:spacing w:line="276" w:lineRule="auto"/>
        <w:jc w:val="both"/>
        <w:rPr>
          <w:szCs w:val="24"/>
          <w:lang w:val="sr-Cyrl-CS"/>
        </w:rPr>
      </w:pPr>
      <w:r w:rsidRPr="0054256F">
        <w:rPr>
          <w:szCs w:val="24"/>
          <w:lang w:val="sr-Cyrl-CS"/>
        </w:rPr>
        <w:lastRenderedPageBreak/>
        <w:tab/>
      </w:r>
      <w:r w:rsidRPr="0054256F">
        <w:rPr>
          <w:szCs w:val="24"/>
          <w:lang w:val="sr-Cyrl-CS"/>
        </w:rPr>
        <w:tab/>
      </w:r>
    </w:p>
    <w:p w:rsidR="0054256F" w:rsidRPr="00166C34" w:rsidRDefault="0054256F" w:rsidP="00A120D0">
      <w:pPr>
        <w:spacing w:line="276" w:lineRule="auto"/>
        <w:jc w:val="center"/>
        <w:rPr>
          <w:b/>
          <w:szCs w:val="24"/>
          <w:lang w:val="sr-Cyrl-CS"/>
        </w:rPr>
      </w:pPr>
      <w:r w:rsidRPr="00166C34">
        <w:rPr>
          <w:b/>
          <w:szCs w:val="24"/>
          <w:lang w:val="sr-Cyrl-CS"/>
        </w:rPr>
        <w:t>ПОДАЦИ О ИЗБЕГЛИМ, ИРЛ И ПОВРАТНИЦИМА ПО СПОРАЗУМУ ПО РЕАДМИСИЈИ НА ПОДРУЧЈУ РЕПУБЛИКЕ СРБИЈЕ</w:t>
      </w:r>
    </w:p>
    <w:p w:rsidR="0054256F" w:rsidRPr="00166C34" w:rsidRDefault="0054256F" w:rsidP="0054256F">
      <w:pPr>
        <w:spacing w:line="276" w:lineRule="auto"/>
        <w:jc w:val="both"/>
        <w:rPr>
          <w:b/>
          <w:szCs w:val="24"/>
          <w:lang w:val="en-US"/>
        </w:rPr>
      </w:pPr>
    </w:p>
    <w:p w:rsidR="0054256F" w:rsidRPr="0054256F" w:rsidRDefault="0054256F" w:rsidP="00213DAE">
      <w:pPr>
        <w:spacing w:line="276" w:lineRule="auto"/>
        <w:ind w:firstLine="720"/>
        <w:jc w:val="both"/>
        <w:rPr>
          <w:szCs w:val="24"/>
        </w:rPr>
      </w:pPr>
      <w:proofErr w:type="gramStart"/>
      <w:r w:rsidRPr="0054256F">
        <w:rPr>
          <w:szCs w:val="24"/>
        </w:rPr>
        <w:t>Република Србија је у последње две деценија била суочена са бурним и турбулентним миграционим кретањима.</w:t>
      </w:r>
      <w:proofErr w:type="gramEnd"/>
      <w:r w:rsidRPr="0054256F">
        <w:rPr>
          <w:szCs w:val="24"/>
        </w:rPr>
        <w:t xml:space="preserve"> </w:t>
      </w:r>
      <w:proofErr w:type="gramStart"/>
      <w:r w:rsidRPr="0054256F">
        <w:rPr>
          <w:szCs w:val="24"/>
        </w:rPr>
        <w:t>Долазак избеглица из бивше Југославије и интерно расељенх лица са АП Косова и Метохије као и одлазак великог броја становника који је емигрирао у државе Западне Европе и Северне Америке су трендови који су обележили деведесете године.</w:t>
      </w:r>
      <w:proofErr w:type="gramEnd"/>
      <w:r w:rsidRPr="0054256F">
        <w:rPr>
          <w:szCs w:val="24"/>
        </w:rPr>
        <w:t xml:space="preserve"> У протеклих неколико година, Србија се суочила и са тражиоцима азила из земаља Азије и Африке и илегалним мигрантима али и повратницима по основу Споразума о Реадмисији. Доношењем Закона о избеглицама и усвајањем Националне Стратегије за решавање питања избеглица и интерно расељених лица потврђена је решеност и политичка воља свих релевантних државних органа да се лицима која оптирају останак у Републици Србији помогне у интеграцији.</w:t>
      </w:r>
    </w:p>
    <w:p w:rsidR="0054256F" w:rsidRPr="0054256F" w:rsidRDefault="0054256F" w:rsidP="00213DAE">
      <w:pPr>
        <w:spacing w:line="276" w:lineRule="auto"/>
        <w:ind w:firstLine="720"/>
        <w:jc w:val="both"/>
        <w:rPr>
          <w:szCs w:val="24"/>
        </w:rPr>
      </w:pPr>
      <w:r w:rsidRPr="0054256F">
        <w:rPr>
          <w:szCs w:val="24"/>
        </w:rPr>
        <w:t xml:space="preserve">Смањење броја избеглица углавном је резултат њихове интеграције у Републици Србији. Од 537.937 избеглица и 79.791 ратом угрожених лица, регистриваних на попису из 1996. </w:t>
      </w:r>
      <w:proofErr w:type="gramStart"/>
      <w:r w:rsidRPr="0054256F">
        <w:rPr>
          <w:szCs w:val="24"/>
        </w:rPr>
        <w:t>године</w:t>
      </w:r>
      <w:proofErr w:type="gramEnd"/>
      <w:r w:rsidRPr="0054256F">
        <w:rPr>
          <w:szCs w:val="24"/>
        </w:rPr>
        <w:t xml:space="preserve">, више од 350.000 лица стекло је држављанство Републике Србије што представља највећи процес интеграције избеглица у савременој Европи. Према подацима из 2021. </w:t>
      </w:r>
      <w:proofErr w:type="gramStart"/>
      <w:r w:rsidRPr="0054256F">
        <w:rPr>
          <w:szCs w:val="24"/>
        </w:rPr>
        <w:t>године</w:t>
      </w:r>
      <w:proofErr w:type="gramEnd"/>
      <w:r w:rsidRPr="0054256F">
        <w:rPr>
          <w:szCs w:val="24"/>
        </w:rPr>
        <w:t>, у Републици Србији се налази још 25.330 избеглица из Босне и Херцеговине и Хрватске.</w:t>
      </w:r>
    </w:p>
    <w:p w:rsidR="0054256F" w:rsidRPr="0054256F" w:rsidRDefault="0054256F" w:rsidP="00213DAE">
      <w:pPr>
        <w:spacing w:line="276" w:lineRule="auto"/>
        <w:ind w:firstLine="720"/>
        <w:jc w:val="both"/>
        <w:rPr>
          <w:szCs w:val="24"/>
        </w:rPr>
      </w:pPr>
      <w:proofErr w:type="gramStart"/>
      <w:r w:rsidRPr="0054256F">
        <w:rPr>
          <w:szCs w:val="24"/>
        </w:rPr>
        <w:t>Комесаријат за избеглице и миграције је марта 2000.</w:t>
      </w:r>
      <w:proofErr w:type="gramEnd"/>
      <w:r w:rsidRPr="0054256F">
        <w:rPr>
          <w:szCs w:val="24"/>
        </w:rPr>
        <w:t xml:space="preserve"> </w:t>
      </w:r>
      <w:proofErr w:type="gramStart"/>
      <w:r w:rsidRPr="0054256F">
        <w:rPr>
          <w:szCs w:val="24"/>
        </w:rPr>
        <w:t>године</w:t>
      </w:r>
      <w:proofErr w:type="gramEnd"/>
      <w:r w:rsidRPr="0054256F">
        <w:rPr>
          <w:szCs w:val="24"/>
        </w:rPr>
        <w:t xml:space="preserve"> у сарадњи са Високим комесаријатом Уједињених нација за избеглице (УНХЦР) организовао попис интерно расељених са Косова и Метохије, када је регистровано 187.129 лица. </w:t>
      </w:r>
      <w:proofErr w:type="gramStart"/>
      <w:r w:rsidRPr="0054256F">
        <w:rPr>
          <w:szCs w:val="24"/>
        </w:rPr>
        <w:t>У периоду од 2000.</w:t>
      </w:r>
      <w:proofErr w:type="gramEnd"/>
      <w:r w:rsidRPr="0054256F">
        <w:rPr>
          <w:szCs w:val="24"/>
        </w:rPr>
        <w:t xml:space="preserve"> </w:t>
      </w:r>
      <w:proofErr w:type="gramStart"/>
      <w:r w:rsidRPr="0054256F">
        <w:rPr>
          <w:szCs w:val="24"/>
        </w:rPr>
        <w:t>до</w:t>
      </w:r>
      <w:proofErr w:type="gramEnd"/>
      <w:r w:rsidRPr="0054256F">
        <w:rPr>
          <w:szCs w:val="24"/>
        </w:rPr>
        <w:t xml:space="preserve"> 2005. </w:t>
      </w:r>
      <w:proofErr w:type="gramStart"/>
      <w:r w:rsidRPr="0054256F">
        <w:rPr>
          <w:szCs w:val="24"/>
        </w:rPr>
        <w:t>године</w:t>
      </w:r>
      <w:proofErr w:type="gramEnd"/>
      <w:r w:rsidRPr="0054256F">
        <w:rPr>
          <w:szCs w:val="24"/>
        </w:rPr>
        <w:t xml:space="preserve">, са Косова и Метохије дошло је још око 20.000 лица, тако да је крајем 2005. </w:t>
      </w:r>
      <w:proofErr w:type="gramStart"/>
      <w:r w:rsidRPr="0054256F">
        <w:rPr>
          <w:szCs w:val="24"/>
        </w:rPr>
        <w:t>године</w:t>
      </w:r>
      <w:proofErr w:type="gramEnd"/>
      <w:r w:rsidRPr="0054256F">
        <w:rPr>
          <w:szCs w:val="24"/>
        </w:rPr>
        <w:t xml:space="preserve"> број интерно расељених лица у Републици Србији без Косова и Метохије износио 209.021 лице, а тренутно их је 196.140.</w:t>
      </w:r>
    </w:p>
    <w:p w:rsidR="0054256F" w:rsidRPr="0054256F" w:rsidRDefault="0054256F" w:rsidP="00213DAE">
      <w:pPr>
        <w:spacing w:line="276" w:lineRule="auto"/>
        <w:ind w:firstLine="720"/>
        <w:jc w:val="both"/>
        <w:rPr>
          <w:szCs w:val="24"/>
        </w:rPr>
      </w:pPr>
      <w:r w:rsidRPr="0054256F">
        <w:rPr>
          <w:szCs w:val="24"/>
        </w:rPr>
        <w:t xml:space="preserve">Иако је велики број избеглих, прогнаних и ратом угрожених лица натурализован, овим лицима је и даље потребна помоћ у решавању </w:t>
      </w:r>
      <w:proofErr w:type="gramStart"/>
      <w:r w:rsidRPr="0054256F">
        <w:rPr>
          <w:szCs w:val="24"/>
        </w:rPr>
        <w:t>питања  становања</w:t>
      </w:r>
      <w:proofErr w:type="gramEnd"/>
      <w:r w:rsidRPr="0054256F">
        <w:rPr>
          <w:szCs w:val="24"/>
        </w:rPr>
        <w:t xml:space="preserve"> као и помоћ у остваривању права у земљи порекла, чиме би се многима знатно олакшао економски аспект процеса интеграције у локалним заједницама у Републици Србији. И поред енормних напора и интензивне подршке међународне заједнице, избегличко питање на овим просторима још није затворено. </w:t>
      </w:r>
      <w:proofErr w:type="gramStart"/>
      <w:r w:rsidRPr="0054256F">
        <w:rPr>
          <w:szCs w:val="24"/>
        </w:rPr>
        <w:t>Остварени су велики помаци, првенствено у решавању егзистенцијалних питања ове популације и динамици обезбеђивања трајних стамбених решења.</w:t>
      </w:r>
      <w:proofErr w:type="gramEnd"/>
    </w:p>
    <w:p w:rsidR="0054256F" w:rsidRPr="00213DAE" w:rsidRDefault="0054256F" w:rsidP="0054256F">
      <w:pPr>
        <w:spacing w:line="276" w:lineRule="auto"/>
        <w:jc w:val="both"/>
        <w:rPr>
          <w:szCs w:val="24"/>
          <w:lang w:val="en-US"/>
        </w:rPr>
      </w:pPr>
    </w:p>
    <w:p w:rsidR="00213DAE" w:rsidRDefault="00213DAE" w:rsidP="00213DAE">
      <w:pPr>
        <w:spacing w:line="276" w:lineRule="auto"/>
        <w:jc w:val="center"/>
        <w:rPr>
          <w:szCs w:val="24"/>
          <w:lang w:val="en-US"/>
        </w:rPr>
      </w:pPr>
    </w:p>
    <w:p w:rsidR="00213DAE" w:rsidRDefault="00213DAE" w:rsidP="00213DAE">
      <w:pPr>
        <w:spacing w:line="276" w:lineRule="auto"/>
        <w:jc w:val="center"/>
        <w:rPr>
          <w:szCs w:val="24"/>
          <w:lang w:val="en-US"/>
        </w:rPr>
      </w:pPr>
    </w:p>
    <w:p w:rsidR="00213DAE" w:rsidRDefault="00213DAE" w:rsidP="00213DAE">
      <w:pPr>
        <w:spacing w:line="276" w:lineRule="auto"/>
        <w:jc w:val="center"/>
        <w:rPr>
          <w:szCs w:val="24"/>
          <w:lang w:val="sr-Cyrl-CS"/>
        </w:rPr>
      </w:pPr>
    </w:p>
    <w:p w:rsidR="007F6995" w:rsidRDefault="007F6995" w:rsidP="00213DAE">
      <w:pPr>
        <w:spacing w:line="276" w:lineRule="auto"/>
        <w:jc w:val="center"/>
        <w:rPr>
          <w:szCs w:val="24"/>
          <w:lang w:val="sr-Cyrl-CS"/>
        </w:rPr>
      </w:pPr>
    </w:p>
    <w:p w:rsidR="00F77AA0" w:rsidRPr="007F6995" w:rsidRDefault="00F77AA0" w:rsidP="00213DAE">
      <w:pPr>
        <w:spacing w:line="276" w:lineRule="auto"/>
        <w:jc w:val="center"/>
        <w:rPr>
          <w:szCs w:val="24"/>
          <w:lang w:val="sr-Cyrl-CS"/>
        </w:rPr>
      </w:pPr>
    </w:p>
    <w:p w:rsidR="004E267B" w:rsidRPr="004E267B" w:rsidRDefault="004E267B" w:rsidP="00292FA2">
      <w:pPr>
        <w:spacing w:line="276" w:lineRule="auto"/>
        <w:rPr>
          <w:szCs w:val="24"/>
          <w:lang w:val="sr-Cyrl-CS"/>
        </w:rPr>
      </w:pPr>
    </w:p>
    <w:p w:rsidR="0054256F" w:rsidRPr="00166C34" w:rsidRDefault="0054256F" w:rsidP="00A120D0">
      <w:pPr>
        <w:spacing w:line="276" w:lineRule="auto"/>
        <w:jc w:val="center"/>
        <w:rPr>
          <w:b/>
          <w:szCs w:val="24"/>
          <w:lang w:val="sr-Cyrl-CS"/>
        </w:rPr>
      </w:pPr>
      <w:r w:rsidRPr="00166C34">
        <w:rPr>
          <w:b/>
          <w:szCs w:val="24"/>
          <w:lang w:val="sr-Cyrl-CS"/>
        </w:rPr>
        <w:t>ПОДАЦИ О ИЗБЕГЛИМ, ИРЛ И ПОВРАТНИЦИМА ПО СПОРАЗУМУ ПО РЕАДМИСИЈИ НА ПОДРУЧЈУ ГРАДСКЕ ОПШТИНЕ ОБРЕНОВАЦ</w:t>
      </w:r>
    </w:p>
    <w:p w:rsidR="0054256F" w:rsidRPr="00166C34" w:rsidRDefault="0054256F" w:rsidP="0054256F">
      <w:pPr>
        <w:spacing w:line="276" w:lineRule="auto"/>
        <w:jc w:val="both"/>
        <w:rPr>
          <w:b/>
          <w:szCs w:val="24"/>
          <w:lang w:val="en-US"/>
        </w:rPr>
      </w:pPr>
    </w:p>
    <w:p w:rsidR="0054256F" w:rsidRPr="0054256F" w:rsidRDefault="0054256F" w:rsidP="00213DAE">
      <w:pPr>
        <w:spacing w:line="276" w:lineRule="auto"/>
        <w:ind w:firstLine="720"/>
        <w:jc w:val="both"/>
        <w:rPr>
          <w:szCs w:val="24"/>
        </w:rPr>
      </w:pPr>
      <w:proofErr w:type="gramStart"/>
      <w:r w:rsidRPr="0054256F">
        <w:rPr>
          <w:szCs w:val="24"/>
        </w:rPr>
        <w:t>Према</w:t>
      </w:r>
      <w:r w:rsidRPr="0054256F">
        <w:rPr>
          <w:szCs w:val="24"/>
          <w:lang w:val="sr-Latn-CS"/>
        </w:rPr>
        <w:t xml:space="preserve"> </w:t>
      </w:r>
      <w:r w:rsidRPr="0054256F">
        <w:rPr>
          <w:szCs w:val="24"/>
        </w:rPr>
        <w:t>попису</w:t>
      </w:r>
      <w:r w:rsidRPr="0054256F">
        <w:rPr>
          <w:szCs w:val="24"/>
          <w:lang w:val="sr-Latn-CS"/>
        </w:rPr>
        <w:t xml:space="preserve"> </w:t>
      </w:r>
      <w:r w:rsidRPr="0054256F">
        <w:rPr>
          <w:szCs w:val="24"/>
        </w:rPr>
        <w:t>ставновништва</w:t>
      </w:r>
      <w:r w:rsidRPr="0054256F">
        <w:rPr>
          <w:szCs w:val="24"/>
          <w:lang w:val="sr-Latn-CS"/>
        </w:rPr>
        <w:t xml:space="preserve"> </w:t>
      </w:r>
      <w:r w:rsidRPr="0054256F">
        <w:rPr>
          <w:szCs w:val="24"/>
        </w:rPr>
        <w:t>из</w:t>
      </w:r>
      <w:r w:rsidRPr="0054256F">
        <w:rPr>
          <w:szCs w:val="24"/>
          <w:lang w:val="sr-Latn-CS"/>
        </w:rPr>
        <w:t xml:space="preserve"> 2011.</w:t>
      </w:r>
      <w:proofErr w:type="gramEnd"/>
      <w:r w:rsidRPr="0054256F">
        <w:rPr>
          <w:szCs w:val="24"/>
          <w:lang w:val="sr-Latn-CS"/>
        </w:rPr>
        <w:t xml:space="preserve"> </w:t>
      </w:r>
      <w:proofErr w:type="gramStart"/>
      <w:r w:rsidRPr="0054256F">
        <w:rPr>
          <w:szCs w:val="24"/>
        </w:rPr>
        <w:t>год</w:t>
      </w:r>
      <w:proofErr w:type="gramEnd"/>
      <w:r w:rsidRPr="0054256F">
        <w:rPr>
          <w:szCs w:val="24"/>
          <w:lang w:val="sr-Latn-CS"/>
        </w:rPr>
        <w:t xml:space="preserve">. </w:t>
      </w:r>
      <w:proofErr w:type="gramStart"/>
      <w:r w:rsidRPr="0054256F">
        <w:rPr>
          <w:szCs w:val="24"/>
        </w:rPr>
        <w:t>на</w:t>
      </w:r>
      <w:proofErr w:type="gramEnd"/>
      <w:r w:rsidRPr="0054256F">
        <w:rPr>
          <w:szCs w:val="24"/>
          <w:lang w:val="sr-Latn-CS"/>
        </w:rPr>
        <w:t xml:space="preserve"> </w:t>
      </w:r>
      <w:r w:rsidRPr="0054256F">
        <w:rPr>
          <w:szCs w:val="24"/>
        </w:rPr>
        <w:t>територији</w:t>
      </w:r>
      <w:r w:rsidRPr="0054256F">
        <w:rPr>
          <w:szCs w:val="24"/>
          <w:lang w:val="sr-Latn-CS"/>
        </w:rPr>
        <w:t xml:space="preserve"> </w:t>
      </w:r>
      <w:r w:rsidRPr="0054256F">
        <w:rPr>
          <w:szCs w:val="24"/>
        </w:rPr>
        <w:t>градске</w:t>
      </w:r>
      <w:r w:rsidRPr="0054256F">
        <w:rPr>
          <w:szCs w:val="24"/>
          <w:lang w:val="sr-Latn-CS"/>
        </w:rPr>
        <w:t xml:space="preserve"> </w:t>
      </w:r>
      <w:r w:rsidRPr="0054256F">
        <w:rPr>
          <w:szCs w:val="24"/>
        </w:rPr>
        <w:t>општине</w:t>
      </w:r>
      <w:r w:rsidRPr="0054256F">
        <w:rPr>
          <w:szCs w:val="24"/>
          <w:lang w:val="sr-Latn-CS"/>
        </w:rPr>
        <w:t xml:space="preserve"> </w:t>
      </w:r>
      <w:r w:rsidRPr="0054256F">
        <w:rPr>
          <w:szCs w:val="24"/>
        </w:rPr>
        <w:t>Обреновац</w:t>
      </w:r>
      <w:r w:rsidRPr="0054256F">
        <w:rPr>
          <w:szCs w:val="24"/>
          <w:lang w:val="sr-Latn-CS"/>
        </w:rPr>
        <w:t xml:space="preserve">, </w:t>
      </w:r>
      <w:r w:rsidRPr="0054256F">
        <w:rPr>
          <w:szCs w:val="24"/>
        </w:rPr>
        <w:t>укупан</w:t>
      </w:r>
      <w:r w:rsidRPr="0054256F">
        <w:rPr>
          <w:szCs w:val="24"/>
          <w:lang w:val="sr-Latn-CS"/>
        </w:rPr>
        <w:t xml:space="preserve"> </w:t>
      </w:r>
      <w:r w:rsidRPr="0054256F">
        <w:rPr>
          <w:szCs w:val="24"/>
        </w:rPr>
        <w:t>број</w:t>
      </w:r>
      <w:r w:rsidRPr="0054256F">
        <w:rPr>
          <w:szCs w:val="24"/>
          <w:lang w:val="sr-Latn-CS"/>
        </w:rPr>
        <w:t xml:space="preserve"> </w:t>
      </w:r>
      <w:r w:rsidRPr="0054256F">
        <w:rPr>
          <w:szCs w:val="24"/>
        </w:rPr>
        <w:t>избеглица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ИРЛ</w:t>
      </w:r>
      <w:r w:rsidRPr="0054256F">
        <w:rPr>
          <w:szCs w:val="24"/>
          <w:lang w:val="sr-Latn-CS"/>
        </w:rPr>
        <w:t xml:space="preserve"> </w:t>
      </w:r>
      <w:r w:rsidRPr="0054256F">
        <w:rPr>
          <w:szCs w:val="24"/>
        </w:rPr>
        <w:t>био</w:t>
      </w:r>
      <w:r w:rsidRPr="0054256F">
        <w:rPr>
          <w:szCs w:val="24"/>
          <w:lang w:val="sr-Latn-CS"/>
        </w:rPr>
        <w:t xml:space="preserve"> </w:t>
      </w:r>
      <w:r w:rsidRPr="0054256F">
        <w:rPr>
          <w:szCs w:val="24"/>
        </w:rPr>
        <w:t>је</w:t>
      </w:r>
      <w:r w:rsidRPr="0054256F">
        <w:rPr>
          <w:szCs w:val="24"/>
          <w:lang w:val="sr-Latn-CS"/>
        </w:rPr>
        <w:t xml:space="preserve"> 5.856. </w:t>
      </w:r>
      <w:proofErr w:type="gramStart"/>
      <w:r w:rsidRPr="0054256F">
        <w:rPr>
          <w:szCs w:val="24"/>
        </w:rPr>
        <w:t>Према</w:t>
      </w:r>
      <w:r w:rsidRPr="0054256F">
        <w:rPr>
          <w:szCs w:val="24"/>
          <w:lang w:val="sr-Latn-CS"/>
        </w:rPr>
        <w:t xml:space="preserve"> </w:t>
      </w:r>
      <w:r w:rsidRPr="0054256F">
        <w:rPr>
          <w:szCs w:val="24"/>
        </w:rPr>
        <w:t>подацима</w:t>
      </w:r>
      <w:r w:rsidRPr="0054256F">
        <w:rPr>
          <w:szCs w:val="24"/>
          <w:lang w:val="sr-Latn-CS"/>
        </w:rPr>
        <w:t xml:space="preserve"> </w:t>
      </w:r>
      <w:r w:rsidRPr="0054256F">
        <w:rPr>
          <w:szCs w:val="24"/>
        </w:rPr>
        <w:t>Повереништва</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избеглице</w:t>
      </w:r>
      <w:r w:rsidRPr="0054256F">
        <w:rPr>
          <w:szCs w:val="24"/>
          <w:lang w:val="sr-Latn-CS"/>
        </w:rPr>
        <w:t xml:space="preserve">, </w:t>
      </w:r>
      <w:r w:rsidRPr="0054256F">
        <w:rPr>
          <w:szCs w:val="24"/>
        </w:rPr>
        <w:t>укупан</w:t>
      </w:r>
      <w:r w:rsidRPr="0054256F">
        <w:rPr>
          <w:szCs w:val="24"/>
          <w:lang w:val="sr-Latn-CS"/>
        </w:rPr>
        <w:t xml:space="preserve"> </w:t>
      </w:r>
      <w:r w:rsidRPr="0054256F">
        <w:rPr>
          <w:szCs w:val="24"/>
        </w:rPr>
        <w:t>број</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из</w:t>
      </w:r>
      <w:r w:rsidRPr="0054256F">
        <w:rPr>
          <w:szCs w:val="24"/>
          <w:lang w:val="sr-Latn-CS"/>
        </w:rPr>
        <w:t xml:space="preserve"> </w:t>
      </w:r>
      <w:r w:rsidRPr="0054256F">
        <w:rPr>
          <w:szCs w:val="24"/>
        </w:rPr>
        <w:t>Босне</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Херцеговине</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Хрватске</w:t>
      </w:r>
      <w:r w:rsidRPr="0054256F">
        <w:rPr>
          <w:szCs w:val="24"/>
          <w:lang w:val="sr-Latn-CS"/>
        </w:rPr>
        <w:t xml:space="preserve"> </w:t>
      </w:r>
      <w:r w:rsidRPr="0054256F">
        <w:rPr>
          <w:szCs w:val="24"/>
        </w:rPr>
        <w:t>био</w:t>
      </w:r>
      <w:r w:rsidRPr="0054256F">
        <w:rPr>
          <w:szCs w:val="24"/>
          <w:lang w:val="sr-Latn-CS"/>
        </w:rPr>
        <w:t xml:space="preserve"> </w:t>
      </w:r>
      <w:r w:rsidRPr="0054256F">
        <w:rPr>
          <w:szCs w:val="24"/>
        </w:rPr>
        <w:t>је</w:t>
      </w:r>
      <w:r w:rsidRPr="0054256F">
        <w:rPr>
          <w:szCs w:val="24"/>
          <w:lang w:val="sr-Latn-CS"/>
        </w:rPr>
        <w:t xml:space="preserve"> </w:t>
      </w:r>
      <w:r w:rsidRPr="0054256F">
        <w:rPr>
          <w:szCs w:val="24"/>
        </w:rPr>
        <w:t>око</w:t>
      </w:r>
      <w:r w:rsidRPr="0054256F">
        <w:rPr>
          <w:szCs w:val="24"/>
          <w:lang w:val="sr-Latn-CS"/>
        </w:rPr>
        <w:t xml:space="preserve"> 1.622.</w:t>
      </w:r>
      <w:proofErr w:type="gramEnd"/>
      <w:r w:rsidRPr="0054256F">
        <w:rPr>
          <w:szCs w:val="24"/>
          <w:lang w:val="sr-Latn-CS"/>
        </w:rPr>
        <w:t xml:space="preserve"> </w:t>
      </w:r>
      <w:proofErr w:type="gramStart"/>
      <w:r w:rsidRPr="0054256F">
        <w:rPr>
          <w:szCs w:val="24"/>
        </w:rPr>
        <w:t>Према</w:t>
      </w:r>
      <w:r w:rsidRPr="0054256F">
        <w:rPr>
          <w:szCs w:val="24"/>
          <w:lang w:val="sr-Latn-CS"/>
        </w:rPr>
        <w:t xml:space="preserve"> </w:t>
      </w:r>
      <w:r w:rsidRPr="0054256F">
        <w:rPr>
          <w:szCs w:val="24"/>
        </w:rPr>
        <w:t>истом</w:t>
      </w:r>
      <w:r w:rsidRPr="0054256F">
        <w:rPr>
          <w:szCs w:val="24"/>
          <w:lang w:val="sr-Latn-CS"/>
        </w:rPr>
        <w:t xml:space="preserve"> </w:t>
      </w:r>
      <w:r w:rsidRPr="0054256F">
        <w:rPr>
          <w:szCs w:val="24"/>
        </w:rPr>
        <w:t>извору</w:t>
      </w:r>
      <w:r w:rsidRPr="0054256F">
        <w:rPr>
          <w:szCs w:val="24"/>
          <w:lang w:val="sr-Latn-CS"/>
        </w:rPr>
        <w:t xml:space="preserve">, </w:t>
      </w:r>
      <w:r w:rsidRPr="0054256F">
        <w:rPr>
          <w:szCs w:val="24"/>
        </w:rPr>
        <w:t>број</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са</w:t>
      </w:r>
      <w:r w:rsidRPr="0054256F">
        <w:rPr>
          <w:szCs w:val="24"/>
          <w:lang w:val="sr-Latn-CS"/>
        </w:rPr>
        <w:t xml:space="preserve"> </w:t>
      </w:r>
      <w:r w:rsidRPr="0054256F">
        <w:rPr>
          <w:szCs w:val="24"/>
        </w:rPr>
        <w:t>Косова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Метохије</w:t>
      </w:r>
      <w:r w:rsidRPr="0054256F">
        <w:rPr>
          <w:szCs w:val="24"/>
          <w:lang w:val="sr-Latn-CS"/>
        </w:rPr>
        <w:t xml:space="preserve"> </w:t>
      </w:r>
      <w:r w:rsidRPr="0054256F">
        <w:rPr>
          <w:szCs w:val="24"/>
        </w:rPr>
        <w:t>био</w:t>
      </w:r>
      <w:r w:rsidRPr="0054256F">
        <w:rPr>
          <w:szCs w:val="24"/>
          <w:lang w:val="sr-Latn-CS"/>
        </w:rPr>
        <w:t xml:space="preserve"> </w:t>
      </w:r>
      <w:r w:rsidRPr="0054256F">
        <w:rPr>
          <w:szCs w:val="24"/>
        </w:rPr>
        <w:t>је</w:t>
      </w:r>
      <w:r w:rsidRPr="0054256F">
        <w:rPr>
          <w:szCs w:val="24"/>
          <w:lang w:val="sr-Latn-CS"/>
        </w:rPr>
        <w:t xml:space="preserve"> </w:t>
      </w:r>
      <w:r w:rsidRPr="0054256F">
        <w:rPr>
          <w:szCs w:val="24"/>
        </w:rPr>
        <w:t>око</w:t>
      </w:r>
      <w:r w:rsidRPr="0054256F">
        <w:rPr>
          <w:szCs w:val="24"/>
          <w:lang w:val="sr-Latn-CS"/>
        </w:rPr>
        <w:t xml:space="preserve"> 4.234.</w:t>
      </w:r>
      <w:proofErr w:type="gramEnd"/>
      <w:r w:rsidRPr="0054256F">
        <w:rPr>
          <w:szCs w:val="24"/>
          <w:lang w:val="sr-Latn-CS"/>
        </w:rPr>
        <w:t xml:space="preserve"> </w:t>
      </w:r>
      <w:r w:rsidRPr="0054256F">
        <w:rPr>
          <w:szCs w:val="24"/>
        </w:rPr>
        <w:t>Према подацима Комесаријата за избеглице и миграције- Београд</w:t>
      </w:r>
      <w:proofErr w:type="gramStart"/>
      <w:r w:rsidRPr="0054256F">
        <w:rPr>
          <w:szCs w:val="24"/>
        </w:rPr>
        <w:t>,  у</w:t>
      </w:r>
      <w:proofErr w:type="gramEnd"/>
      <w:r w:rsidRPr="0054256F">
        <w:rPr>
          <w:szCs w:val="24"/>
        </w:rPr>
        <w:t xml:space="preserve"> општини</w:t>
      </w:r>
      <w:r w:rsidRPr="0054256F">
        <w:rPr>
          <w:szCs w:val="24"/>
          <w:lang w:val="sr-Latn-CS"/>
        </w:rPr>
        <w:t xml:space="preserve"> </w:t>
      </w:r>
      <w:r w:rsidRPr="0054256F">
        <w:rPr>
          <w:szCs w:val="24"/>
        </w:rPr>
        <w:t xml:space="preserve">Обреновац на дан </w:t>
      </w:r>
      <w:r w:rsidRPr="0054256F">
        <w:rPr>
          <w:szCs w:val="24"/>
          <w:lang w:val="sr-Cyrl-CS"/>
        </w:rPr>
        <w:t xml:space="preserve">01.07.2021. </w:t>
      </w:r>
      <w:r w:rsidRPr="0054256F">
        <w:rPr>
          <w:szCs w:val="24"/>
        </w:rPr>
        <w:t>регистровано</w:t>
      </w:r>
      <w:r w:rsidRPr="0054256F">
        <w:rPr>
          <w:szCs w:val="24"/>
          <w:lang w:val="sr-Latn-CS"/>
        </w:rPr>
        <w:t xml:space="preserve"> </w:t>
      </w:r>
      <w:r w:rsidRPr="0054256F">
        <w:rPr>
          <w:szCs w:val="24"/>
        </w:rPr>
        <w:t>је</w:t>
      </w:r>
      <w:r w:rsidRPr="0054256F">
        <w:rPr>
          <w:szCs w:val="24"/>
          <w:lang w:val="sr-Latn-CS"/>
        </w:rPr>
        <w:t xml:space="preserve"> </w:t>
      </w:r>
      <w:r w:rsidRPr="0054256F">
        <w:rPr>
          <w:szCs w:val="24"/>
        </w:rPr>
        <w:t>4.</w:t>
      </w:r>
      <w:r w:rsidRPr="0054256F">
        <w:rPr>
          <w:szCs w:val="24"/>
          <w:lang w:val="sr-Cyrl-CS"/>
        </w:rPr>
        <w:t xml:space="preserve">585 </w:t>
      </w:r>
      <w:r w:rsidRPr="0054256F">
        <w:rPr>
          <w:szCs w:val="24"/>
        </w:rPr>
        <w:t>избеглица и</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 и то 4</w:t>
      </w:r>
      <w:r w:rsidRPr="0054256F">
        <w:rPr>
          <w:szCs w:val="24"/>
          <w:lang w:val="sr-Cyrl-CS"/>
        </w:rPr>
        <w:t>06</w:t>
      </w:r>
      <w:r w:rsidRPr="0054256F">
        <w:rPr>
          <w:szCs w:val="24"/>
        </w:rPr>
        <w:t xml:space="preserve"> избеглица у статусу (са важећом легитимацијом) , од чега 4</w:t>
      </w:r>
      <w:r w:rsidRPr="0054256F">
        <w:rPr>
          <w:szCs w:val="24"/>
          <w:lang w:val="sr-Cyrl-CS"/>
        </w:rPr>
        <w:t>179</w:t>
      </w:r>
      <w:r w:rsidRPr="0054256F">
        <w:rPr>
          <w:szCs w:val="24"/>
        </w:rPr>
        <w:t xml:space="preserve"> интерно – расељених лица (са валидном документацијом) .</w:t>
      </w:r>
    </w:p>
    <w:p w:rsidR="0054256F" w:rsidRPr="0054256F" w:rsidRDefault="0054256F" w:rsidP="0054256F">
      <w:pPr>
        <w:spacing w:line="276" w:lineRule="auto"/>
        <w:ind w:firstLine="720"/>
        <w:jc w:val="both"/>
        <w:rPr>
          <w:szCs w:val="24"/>
        </w:rPr>
      </w:pPr>
      <w:r w:rsidRPr="0054256F">
        <w:rPr>
          <w:szCs w:val="24"/>
          <w:lang w:val="sr-Latn-CS"/>
        </w:rPr>
        <w:t xml:space="preserve"> </w:t>
      </w:r>
      <w:proofErr w:type="gramStart"/>
      <w:r w:rsidRPr="0054256F">
        <w:rPr>
          <w:szCs w:val="24"/>
        </w:rPr>
        <w:t>Табела</w:t>
      </w:r>
      <w:r w:rsidRPr="0054256F">
        <w:rPr>
          <w:szCs w:val="24"/>
          <w:lang w:val="sr-Latn-CS"/>
        </w:rPr>
        <w:t xml:space="preserve"> 2.</w:t>
      </w:r>
      <w:proofErr w:type="gramEnd"/>
      <w:r w:rsidRPr="0054256F">
        <w:rPr>
          <w:szCs w:val="24"/>
          <w:lang w:val="sr-Latn-CS"/>
        </w:rPr>
        <w:t xml:space="preserve"> </w:t>
      </w:r>
      <w:proofErr w:type="gramStart"/>
      <w:r w:rsidRPr="0054256F">
        <w:rPr>
          <w:szCs w:val="24"/>
        </w:rPr>
        <w:t>приказује</w:t>
      </w:r>
      <w:proofErr w:type="gramEnd"/>
      <w:r w:rsidRPr="0054256F">
        <w:rPr>
          <w:szCs w:val="24"/>
          <w:lang w:val="sr-Latn-CS"/>
        </w:rPr>
        <w:t xml:space="preserve"> </w:t>
      </w:r>
      <w:r w:rsidRPr="0054256F">
        <w:rPr>
          <w:szCs w:val="24"/>
        </w:rPr>
        <w:t>структуру</w:t>
      </w:r>
      <w:r w:rsidRPr="0054256F">
        <w:rPr>
          <w:szCs w:val="24"/>
          <w:lang w:val="sr-Latn-CS"/>
        </w:rPr>
        <w:t xml:space="preserve"> </w:t>
      </w:r>
      <w:r w:rsidRPr="0054256F">
        <w:rPr>
          <w:szCs w:val="24"/>
        </w:rPr>
        <w:t>избеглица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према</w:t>
      </w:r>
      <w:r w:rsidRPr="0054256F">
        <w:rPr>
          <w:szCs w:val="24"/>
          <w:lang w:val="sr-Latn-CS"/>
        </w:rPr>
        <w:t xml:space="preserve"> </w:t>
      </w:r>
      <w:r w:rsidRPr="0054256F">
        <w:rPr>
          <w:szCs w:val="24"/>
        </w:rPr>
        <w:t>старости</w:t>
      </w:r>
      <w:r w:rsidRPr="0054256F">
        <w:rPr>
          <w:szCs w:val="24"/>
          <w:lang w:val="sr-Latn-CS"/>
        </w:rPr>
        <w:t xml:space="preserve">, </w:t>
      </w:r>
      <w:r w:rsidRPr="0054256F">
        <w:rPr>
          <w:szCs w:val="24"/>
        </w:rPr>
        <w:t>полу</w:t>
      </w:r>
      <w:r w:rsidRPr="0054256F">
        <w:rPr>
          <w:szCs w:val="24"/>
          <w:lang w:val="sr-Latn-CS"/>
        </w:rPr>
        <w:t xml:space="preserve">, </w:t>
      </w:r>
      <w:r w:rsidRPr="0054256F">
        <w:rPr>
          <w:szCs w:val="24"/>
        </w:rPr>
        <w:t>образовању</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радном</w:t>
      </w:r>
      <w:r w:rsidRPr="0054256F">
        <w:rPr>
          <w:szCs w:val="24"/>
          <w:lang w:val="sr-Latn-CS"/>
        </w:rPr>
        <w:t xml:space="preserve"> </w:t>
      </w:r>
      <w:r w:rsidRPr="0054256F">
        <w:rPr>
          <w:szCs w:val="24"/>
        </w:rPr>
        <w:t>статусу</w:t>
      </w:r>
      <w:r w:rsidRPr="0054256F">
        <w:rPr>
          <w:szCs w:val="24"/>
          <w:lang w:val="sr-Latn-CS"/>
        </w:rPr>
        <w:t xml:space="preserve">. </w:t>
      </w:r>
      <w:r w:rsidRPr="0054256F">
        <w:rPr>
          <w:szCs w:val="24"/>
        </w:rPr>
        <w:t>Запажа</w:t>
      </w:r>
      <w:r w:rsidRPr="0054256F">
        <w:rPr>
          <w:szCs w:val="24"/>
          <w:lang w:val="sr-Latn-CS"/>
        </w:rPr>
        <w:t xml:space="preserve"> </w:t>
      </w:r>
      <w:r w:rsidRPr="0054256F">
        <w:rPr>
          <w:szCs w:val="24"/>
        </w:rPr>
        <w:t>се</w:t>
      </w:r>
      <w:r w:rsidRPr="0054256F">
        <w:rPr>
          <w:szCs w:val="24"/>
          <w:lang w:val="sr-Latn-CS"/>
        </w:rPr>
        <w:t xml:space="preserve"> </w:t>
      </w:r>
      <w:r w:rsidRPr="0054256F">
        <w:rPr>
          <w:szCs w:val="24"/>
        </w:rPr>
        <w:t>да</w:t>
      </w:r>
      <w:r w:rsidRPr="0054256F">
        <w:rPr>
          <w:szCs w:val="24"/>
          <w:lang w:val="sr-Latn-CS"/>
        </w:rPr>
        <w:t xml:space="preserve"> </w:t>
      </w:r>
      <w:r w:rsidRPr="0054256F">
        <w:rPr>
          <w:szCs w:val="24"/>
        </w:rPr>
        <w:t>је</w:t>
      </w:r>
      <w:r w:rsidRPr="0054256F">
        <w:rPr>
          <w:szCs w:val="24"/>
          <w:lang w:val="sr-Latn-CS"/>
        </w:rPr>
        <w:t xml:space="preserve"> </w:t>
      </w:r>
      <w:r w:rsidRPr="0054256F">
        <w:rPr>
          <w:szCs w:val="24"/>
        </w:rPr>
        <w:t>преко</w:t>
      </w:r>
      <w:r w:rsidRPr="0054256F">
        <w:rPr>
          <w:szCs w:val="24"/>
          <w:lang w:val="sr-Latn-CS"/>
        </w:rPr>
        <w:t xml:space="preserve"> 1.000 </w:t>
      </w:r>
      <w:r w:rsidRPr="0054256F">
        <w:rPr>
          <w:szCs w:val="24"/>
        </w:rPr>
        <w:t>особа</w:t>
      </w:r>
      <w:r w:rsidRPr="0054256F">
        <w:rPr>
          <w:szCs w:val="24"/>
          <w:lang w:val="sr-Latn-CS"/>
        </w:rPr>
        <w:t xml:space="preserve"> </w:t>
      </w:r>
      <w:r w:rsidRPr="0054256F">
        <w:rPr>
          <w:szCs w:val="24"/>
        </w:rPr>
        <w:t>старијих</w:t>
      </w:r>
      <w:r w:rsidRPr="0054256F">
        <w:rPr>
          <w:szCs w:val="24"/>
          <w:lang w:val="sr-Latn-CS"/>
        </w:rPr>
        <w:t xml:space="preserve"> </w:t>
      </w:r>
      <w:r w:rsidRPr="0054256F">
        <w:rPr>
          <w:szCs w:val="24"/>
        </w:rPr>
        <w:t>од</w:t>
      </w:r>
      <w:r w:rsidRPr="0054256F">
        <w:rPr>
          <w:szCs w:val="24"/>
          <w:lang w:val="sr-Latn-CS"/>
        </w:rPr>
        <w:t xml:space="preserve"> 65 </w:t>
      </w:r>
      <w:r w:rsidRPr="0054256F">
        <w:rPr>
          <w:szCs w:val="24"/>
        </w:rPr>
        <w:t>година</w:t>
      </w:r>
      <w:r w:rsidRPr="0054256F">
        <w:rPr>
          <w:szCs w:val="24"/>
          <w:lang w:val="sr-Latn-CS"/>
        </w:rPr>
        <w:t xml:space="preserve">, </w:t>
      </w:r>
      <w:r w:rsidRPr="0054256F">
        <w:rPr>
          <w:szCs w:val="24"/>
        </w:rPr>
        <w:t>да</w:t>
      </w:r>
      <w:r w:rsidRPr="0054256F">
        <w:rPr>
          <w:szCs w:val="24"/>
          <w:lang w:val="sr-Latn-CS"/>
        </w:rPr>
        <w:t xml:space="preserve"> </w:t>
      </w:r>
      <w:r w:rsidRPr="0054256F">
        <w:rPr>
          <w:szCs w:val="24"/>
        </w:rPr>
        <w:t>је</w:t>
      </w:r>
      <w:r w:rsidRPr="0054256F">
        <w:rPr>
          <w:szCs w:val="24"/>
          <w:lang w:val="sr-Latn-CS"/>
        </w:rPr>
        <w:t xml:space="preserve"> </w:t>
      </w:r>
      <w:r w:rsidRPr="0054256F">
        <w:rPr>
          <w:szCs w:val="24"/>
        </w:rPr>
        <w:t>преко</w:t>
      </w:r>
      <w:r w:rsidRPr="0054256F">
        <w:rPr>
          <w:szCs w:val="24"/>
          <w:lang w:val="sr-Latn-CS"/>
        </w:rPr>
        <w:t xml:space="preserve"> 1.000 </w:t>
      </w:r>
      <w:r w:rsidRPr="0054256F">
        <w:rPr>
          <w:szCs w:val="24"/>
        </w:rPr>
        <w:t>особа</w:t>
      </w:r>
      <w:r w:rsidRPr="0054256F">
        <w:rPr>
          <w:szCs w:val="24"/>
          <w:lang w:val="sr-Latn-CS"/>
        </w:rPr>
        <w:t xml:space="preserve"> </w:t>
      </w:r>
      <w:r w:rsidRPr="0054256F">
        <w:rPr>
          <w:szCs w:val="24"/>
        </w:rPr>
        <w:t>без</w:t>
      </w:r>
      <w:r w:rsidRPr="0054256F">
        <w:rPr>
          <w:szCs w:val="24"/>
          <w:lang w:val="sr-Latn-CS"/>
        </w:rPr>
        <w:t xml:space="preserve"> </w:t>
      </w:r>
      <w:r w:rsidRPr="0054256F">
        <w:rPr>
          <w:szCs w:val="24"/>
        </w:rPr>
        <w:t>квалификације</w:t>
      </w:r>
      <w:r w:rsidRPr="0054256F">
        <w:rPr>
          <w:szCs w:val="24"/>
          <w:lang w:val="sr-Latn-CS"/>
        </w:rPr>
        <w:t xml:space="preserve"> (</w:t>
      </w:r>
      <w:r w:rsidRPr="0054256F">
        <w:rPr>
          <w:szCs w:val="24"/>
        </w:rPr>
        <w:t>без</w:t>
      </w:r>
      <w:r w:rsidRPr="0054256F">
        <w:rPr>
          <w:szCs w:val="24"/>
          <w:lang w:val="sr-Latn-CS"/>
        </w:rPr>
        <w:t xml:space="preserve"> </w:t>
      </w:r>
      <w:r w:rsidRPr="0054256F">
        <w:rPr>
          <w:szCs w:val="24"/>
        </w:rPr>
        <w:t>школе</w:t>
      </w:r>
      <w:r w:rsidRPr="0054256F">
        <w:rPr>
          <w:szCs w:val="24"/>
          <w:lang w:val="sr-Latn-CS"/>
        </w:rPr>
        <w:t xml:space="preserve">, </w:t>
      </w:r>
      <w:r w:rsidRPr="0054256F">
        <w:rPr>
          <w:szCs w:val="24"/>
        </w:rPr>
        <w:t>непотпуна</w:t>
      </w:r>
      <w:r w:rsidRPr="0054256F">
        <w:rPr>
          <w:szCs w:val="24"/>
          <w:lang w:val="sr-Latn-CS"/>
        </w:rPr>
        <w:t xml:space="preserve"> </w:t>
      </w:r>
      <w:r w:rsidRPr="0054256F">
        <w:rPr>
          <w:szCs w:val="24"/>
        </w:rPr>
        <w:t>основна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основна</w:t>
      </w:r>
      <w:r w:rsidRPr="0054256F">
        <w:rPr>
          <w:szCs w:val="24"/>
          <w:lang w:val="sr-Latn-CS"/>
        </w:rPr>
        <w:t xml:space="preserve"> </w:t>
      </w:r>
      <w:r w:rsidRPr="0054256F">
        <w:rPr>
          <w:szCs w:val="24"/>
        </w:rPr>
        <w:t>школа</w:t>
      </w:r>
      <w:r w:rsidRPr="0054256F">
        <w:rPr>
          <w:szCs w:val="24"/>
          <w:lang w:val="sr-Latn-CS"/>
        </w:rPr>
        <w:t>)</w:t>
      </w:r>
      <w:r w:rsidRPr="0054256F">
        <w:rPr>
          <w:szCs w:val="24"/>
        </w:rPr>
        <w:t>.</w:t>
      </w:r>
      <w:r w:rsidRPr="0054256F">
        <w:rPr>
          <w:szCs w:val="24"/>
          <w:lang w:val="sr-Latn-CS"/>
        </w:rPr>
        <w:t xml:space="preserve"> </w:t>
      </w:r>
      <w:proofErr w:type="gramStart"/>
      <w:r w:rsidRPr="0054256F">
        <w:rPr>
          <w:szCs w:val="24"/>
        </w:rPr>
        <w:t>Оваква</w:t>
      </w:r>
      <w:r w:rsidRPr="0054256F">
        <w:rPr>
          <w:szCs w:val="24"/>
          <w:lang w:val="sr-Latn-CS"/>
        </w:rPr>
        <w:t xml:space="preserve"> </w:t>
      </w:r>
      <w:r w:rsidRPr="0054256F">
        <w:rPr>
          <w:szCs w:val="24"/>
        </w:rPr>
        <w:t>структура</w:t>
      </w:r>
      <w:r w:rsidRPr="0054256F">
        <w:rPr>
          <w:szCs w:val="24"/>
          <w:lang w:val="sr-Latn-CS"/>
        </w:rPr>
        <w:t xml:space="preserve"> </w:t>
      </w:r>
      <w:r w:rsidRPr="0054256F">
        <w:rPr>
          <w:szCs w:val="24"/>
        </w:rPr>
        <w:t>је</w:t>
      </w:r>
      <w:r w:rsidRPr="0054256F">
        <w:rPr>
          <w:szCs w:val="24"/>
          <w:lang w:val="sr-Latn-CS"/>
        </w:rPr>
        <w:t xml:space="preserve"> </w:t>
      </w:r>
      <w:r w:rsidRPr="0054256F">
        <w:rPr>
          <w:szCs w:val="24"/>
        </w:rPr>
        <w:t>врло</w:t>
      </w:r>
      <w:r w:rsidRPr="0054256F">
        <w:rPr>
          <w:szCs w:val="24"/>
          <w:lang w:val="sr-Latn-CS"/>
        </w:rPr>
        <w:t xml:space="preserve"> </w:t>
      </w:r>
      <w:r w:rsidRPr="0054256F">
        <w:rPr>
          <w:szCs w:val="24"/>
        </w:rPr>
        <w:t>неповољна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захтева</w:t>
      </w:r>
      <w:r w:rsidRPr="0054256F">
        <w:rPr>
          <w:szCs w:val="24"/>
          <w:lang w:val="sr-Latn-CS"/>
        </w:rPr>
        <w:t xml:space="preserve"> </w:t>
      </w:r>
      <w:r w:rsidRPr="0054256F">
        <w:rPr>
          <w:szCs w:val="24"/>
        </w:rPr>
        <w:t>систематски</w:t>
      </w:r>
      <w:r w:rsidRPr="0054256F">
        <w:rPr>
          <w:szCs w:val="24"/>
          <w:lang w:val="sr-Latn-CS"/>
        </w:rPr>
        <w:t xml:space="preserve"> </w:t>
      </w:r>
      <w:r w:rsidRPr="0054256F">
        <w:rPr>
          <w:szCs w:val="24"/>
        </w:rPr>
        <w:t>приступ</w:t>
      </w:r>
      <w:r w:rsidRPr="0054256F">
        <w:rPr>
          <w:szCs w:val="24"/>
          <w:lang w:val="sr-Latn-CS"/>
        </w:rPr>
        <w:t xml:space="preserve"> </w:t>
      </w:r>
      <w:r w:rsidRPr="0054256F">
        <w:rPr>
          <w:szCs w:val="24"/>
        </w:rPr>
        <w:t>локалне</w:t>
      </w:r>
      <w:r w:rsidRPr="0054256F">
        <w:rPr>
          <w:szCs w:val="24"/>
          <w:lang w:val="sr-Latn-CS"/>
        </w:rPr>
        <w:t xml:space="preserve"> </w:t>
      </w:r>
      <w:r w:rsidRPr="0054256F">
        <w:rPr>
          <w:szCs w:val="24"/>
        </w:rPr>
        <w:t>заједнице</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националних</w:t>
      </w:r>
      <w:r w:rsidRPr="0054256F">
        <w:rPr>
          <w:szCs w:val="24"/>
          <w:lang w:val="sr-Latn-CS"/>
        </w:rPr>
        <w:t xml:space="preserve"> </w:t>
      </w:r>
      <w:r w:rsidRPr="0054256F">
        <w:rPr>
          <w:szCs w:val="24"/>
        </w:rPr>
        <w:t>институција</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решавању</w:t>
      </w:r>
      <w:r w:rsidRPr="0054256F">
        <w:rPr>
          <w:szCs w:val="24"/>
          <w:lang w:val="sr-Latn-CS"/>
        </w:rPr>
        <w:t xml:space="preserve"> </w:t>
      </w:r>
      <w:r w:rsidRPr="0054256F">
        <w:rPr>
          <w:szCs w:val="24"/>
        </w:rPr>
        <w:t>питања</w:t>
      </w:r>
      <w:r w:rsidRPr="0054256F">
        <w:rPr>
          <w:szCs w:val="24"/>
          <w:lang w:val="sr-Latn-CS"/>
        </w:rPr>
        <w:t xml:space="preserve"> </w:t>
      </w:r>
      <w:r w:rsidRPr="0054256F">
        <w:rPr>
          <w:szCs w:val="24"/>
        </w:rPr>
        <w:t>избеглица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Обреновцу</w:t>
      </w:r>
      <w:r w:rsidRPr="0054256F">
        <w:rPr>
          <w:szCs w:val="24"/>
          <w:lang w:val="sr-Latn-CS"/>
        </w:rPr>
        <w:t>.</w:t>
      </w:r>
      <w:proofErr w:type="gramEnd"/>
    </w:p>
    <w:p w:rsidR="0054256F" w:rsidRPr="0054256F" w:rsidRDefault="0054256F" w:rsidP="0054256F">
      <w:pPr>
        <w:spacing w:line="276" w:lineRule="auto"/>
        <w:jc w:val="both"/>
        <w:rPr>
          <w:szCs w:val="24"/>
        </w:rPr>
      </w:pPr>
      <w:r w:rsidRPr="0054256F">
        <w:rPr>
          <w:szCs w:val="24"/>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3099"/>
        <w:gridCol w:w="3070"/>
      </w:tblGrid>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Старосна структура</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Интерно расељена лица</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Избегла лица</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 xml:space="preserve">0-6 </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29</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13</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 xml:space="preserve">7-14 </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466</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88</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15-18</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406</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102</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19-65</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2702</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969</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Преко 65 год.</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631</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450</w:t>
            </w:r>
          </w:p>
        </w:tc>
      </w:tr>
    </w:tbl>
    <w:p w:rsidR="0054256F" w:rsidRPr="0054256F" w:rsidRDefault="0054256F" w:rsidP="0054256F">
      <w:pPr>
        <w:spacing w:line="276" w:lineRule="auto"/>
        <w:jc w:val="both"/>
        <w:rPr>
          <w:noProof/>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3099"/>
        <w:gridCol w:w="3070"/>
      </w:tblGrid>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Полна структура</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Интерно расељена лица</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Избегла лица</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М</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2182</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774</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Ж</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2052</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848</w:t>
            </w:r>
          </w:p>
        </w:tc>
      </w:tr>
    </w:tbl>
    <w:p w:rsidR="00213DAE" w:rsidRPr="004E267B" w:rsidRDefault="00213DAE" w:rsidP="0054256F">
      <w:pPr>
        <w:spacing w:line="276" w:lineRule="auto"/>
        <w:jc w:val="both"/>
        <w:rPr>
          <w:b/>
          <w:noProof/>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3084"/>
        <w:gridCol w:w="3055"/>
      </w:tblGrid>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Образовање</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Интерно расељена лица</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Избегла лица</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Без школе</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1532</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307</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lastRenderedPageBreak/>
              <w:t>Непотпуна основна школа</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0</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200</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Основна школа</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271</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368</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 xml:space="preserve">Средња школа </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890</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666</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 xml:space="preserve">Виша школа </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1178</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52</w:t>
            </w:r>
          </w:p>
        </w:tc>
      </w:tr>
    </w:tbl>
    <w:p w:rsidR="0054256F" w:rsidRPr="00213DAE" w:rsidRDefault="0054256F" w:rsidP="0054256F">
      <w:pPr>
        <w:spacing w:line="276" w:lineRule="auto"/>
        <w:jc w:val="both"/>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082"/>
        <w:gridCol w:w="3053"/>
      </w:tblGrid>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Радни однос</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Интерно расељена лица</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b/>
                <w:noProof/>
                <w:szCs w:val="24"/>
                <w:lang w:val="sr-Cyrl-CS"/>
              </w:rPr>
            </w:pPr>
            <w:r w:rsidRPr="0054256F">
              <w:rPr>
                <w:b/>
                <w:szCs w:val="24"/>
              </w:rPr>
              <w:t>Избегла лица</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Студент-ученик</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1056</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248</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Запослен</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914</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150</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Повремено запослен</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1058</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21</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 xml:space="preserve">Пензионисан </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234</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226</w:t>
            </w:r>
          </w:p>
        </w:tc>
      </w:tr>
      <w:tr w:rsidR="0054256F" w:rsidRPr="0054256F" w:rsidTr="0054256F">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Незапослен</w:t>
            </w:r>
          </w:p>
        </w:tc>
        <w:tc>
          <w:tcPr>
            <w:tcW w:w="3568"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477</w:t>
            </w:r>
          </w:p>
        </w:tc>
        <w:tc>
          <w:tcPr>
            <w:tcW w:w="3569" w:type="dxa"/>
            <w:tcBorders>
              <w:top w:val="single" w:sz="4" w:space="0" w:color="auto"/>
              <w:left w:val="single" w:sz="4" w:space="0" w:color="auto"/>
              <w:bottom w:val="single" w:sz="4" w:space="0" w:color="auto"/>
              <w:right w:val="single" w:sz="4" w:space="0" w:color="auto"/>
            </w:tcBorders>
            <w:hideMark/>
          </w:tcPr>
          <w:p w:rsidR="0054256F" w:rsidRPr="0054256F" w:rsidRDefault="0054256F" w:rsidP="0054256F">
            <w:pPr>
              <w:snapToGrid w:val="0"/>
              <w:spacing w:line="276" w:lineRule="auto"/>
              <w:jc w:val="both"/>
              <w:rPr>
                <w:noProof/>
                <w:szCs w:val="24"/>
                <w:lang w:val="sr-Cyrl-CS"/>
              </w:rPr>
            </w:pPr>
            <w:r w:rsidRPr="0054256F">
              <w:rPr>
                <w:szCs w:val="24"/>
              </w:rPr>
              <w:t>876</w:t>
            </w:r>
          </w:p>
        </w:tc>
      </w:tr>
    </w:tbl>
    <w:p w:rsidR="0054256F" w:rsidRPr="0054256F" w:rsidRDefault="0054256F" w:rsidP="0054256F">
      <w:pPr>
        <w:spacing w:line="276" w:lineRule="auto"/>
        <w:jc w:val="both"/>
        <w:rPr>
          <w:b/>
          <w:noProof/>
          <w:szCs w:val="24"/>
          <w:lang w:val="sr-Cyrl-CS"/>
        </w:rPr>
      </w:pPr>
    </w:p>
    <w:p w:rsidR="0054256F" w:rsidRPr="0054256F" w:rsidRDefault="0054256F" w:rsidP="0054256F">
      <w:pPr>
        <w:spacing w:line="276" w:lineRule="auto"/>
        <w:jc w:val="both"/>
        <w:rPr>
          <w:szCs w:val="24"/>
          <w:lang w:val="sr-Cyrl-CS"/>
        </w:rPr>
      </w:pPr>
      <w:r w:rsidRPr="0054256F">
        <w:rPr>
          <w:szCs w:val="24"/>
          <w:lang w:val="sr-Cyrl-CS"/>
        </w:rPr>
        <w:t>На територији градске општине Обреновац избеглице, интерно расељена лица и повратници користе следеће врсте стамбеног смештаја:</w:t>
      </w:r>
    </w:p>
    <w:p w:rsidR="0054256F" w:rsidRPr="0054256F" w:rsidRDefault="0054256F" w:rsidP="0054256F">
      <w:pPr>
        <w:widowControl/>
        <w:numPr>
          <w:ilvl w:val="0"/>
          <w:numId w:val="5"/>
        </w:numPr>
        <w:snapToGrid w:val="0"/>
        <w:spacing w:before="0" w:after="0" w:line="276" w:lineRule="auto"/>
        <w:jc w:val="both"/>
        <w:rPr>
          <w:szCs w:val="24"/>
          <w:lang w:val="sr-Cyrl-CS"/>
        </w:rPr>
      </w:pPr>
      <w:r w:rsidRPr="0054256F">
        <w:rPr>
          <w:szCs w:val="24"/>
          <w:lang w:val="sr-Cyrl-CS"/>
        </w:rPr>
        <w:t>смештај у насељу „Сава“, од 1998. год. у власништву Р. Србије; (КИРС)</w:t>
      </w:r>
    </w:p>
    <w:p w:rsidR="0054256F" w:rsidRPr="0054256F" w:rsidRDefault="0054256F" w:rsidP="0054256F">
      <w:pPr>
        <w:widowControl/>
        <w:numPr>
          <w:ilvl w:val="0"/>
          <w:numId w:val="5"/>
        </w:numPr>
        <w:snapToGrid w:val="0"/>
        <w:spacing w:before="0" w:after="0" w:line="276" w:lineRule="auto"/>
        <w:jc w:val="both"/>
        <w:rPr>
          <w:szCs w:val="24"/>
          <w:lang w:val="sr-Cyrl-CS"/>
        </w:rPr>
      </w:pPr>
      <w:r w:rsidRPr="0054256F">
        <w:rPr>
          <w:szCs w:val="24"/>
          <w:lang w:val="sr-Cyrl-CS"/>
        </w:rPr>
        <w:t xml:space="preserve">Смештај у Обреновцу – зграда коју је изградио Хелп за расељавање Колективног центра од 2007. године, власништво Р. Србије; </w:t>
      </w:r>
    </w:p>
    <w:p w:rsidR="0054256F" w:rsidRPr="0054256F" w:rsidRDefault="0054256F" w:rsidP="0054256F">
      <w:pPr>
        <w:widowControl/>
        <w:numPr>
          <w:ilvl w:val="0"/>
          <w:numId w:val="5"/>
        </w:numPr>
        <w:snapToGrid w:val="0"/>
        <w:spacing w:before="0" w:after="0" w:line="276" w:lineRule="auto"/>
        <w:jc w:val="both"/>
        <w:rPr>
          <w:szCs w:val="24"/>
          <w:lang w:val="sr-Cyrl-CS"/>
        </w:rPr>
      </w:pPr>
      <w:r w:rsidRPr="0054256F">
        <w:rPr>
          <w:szCs w:val="24"/>
          <w:lang w:val="sr-Cyrl-CS"/>
        </w:rPr>
        <w:t>приватни смештај код рођака и пријатеља ;</w:t>
      </w:r>
    </w:p>
    <w:p w:rsidR="0054256F" w:rsidRPr="0054256F" w:rsidRDefault="0054256F" w:rsidP="0054256F">
      <w:pPr>
        <w:widowControl/>
        <w:numPr>
          <w:ilvl w:val="0"/>
          <w:numId w:val="5"/>
        </w:numPr>
        <w:snapToGrid w:val="0"/>
        <w:spacing w:before="0" w:after="0" w:line="276" w:lineRule="auto"/>
        <w:jc w:val="both"/>
        <w:rPr>
          <w:szCs w:val="24"/>
          <w:lang w:val="sr-Cyrl-CS"/>
        </w:rPr>
      </w:pPr>
      <w:r w:rsidRPr="0054256F">
        <w:rPr>
          <w:szCs w:val="24"/>
          <w:lang w:val="sr-Cyrl-CS"/>
        </w:rPr>
        <w:t>приватни смештај у изнајмљеној кући или стану;</w:t>
      </w:r>
    </w:p>
    <w:p w:rsidR="0054256F" w:rsidRPr="0054256F" w:rsidRDefault="0054256F" w:rsidP="0054256F">
      <w:pPr>
        <w:widowControl/>
        <w:numPr>
          <w:ilvl w:val="0"/>
          <w:numId w:val="5"/>
        </w:numPr>
        <w:snapToGrid w:val="0"/>
        <w:spacing w:before="0" w:after="0" w:line="276" w:lineRule="auto"/>
        <w:jc w:val="both"/>
        <w:rPr>
          <w:szCs w:val="24"/>
          <w:lang w:val="sr-Cyrl-CS"/>
        </w:rPr>
      </w:pPr>
      <w:r w:rsidRPr="0054256F">
        <w:rPr>
          <w:szCs w:val="24"/>
          <w:lang w:val="sr-Cyrl-CS"/>
        </w:rPr>
        <w:t>сопствени смештај у кући или стану</w:t>
      </w:r>
    </w:p>
    <w:p w:rsidR="0054256F" w:rsidRPr="0054256F" w:rsidRDefault="0054256F" w:rsidP="0054256F">
      <w:pPr>
        <w:widowControl/>
        <w:snapToGrid w:val="0"/>
        <w:spacing w:before="0" w:after="0" w:line="276" w:lineRule="auto"/>
        <w:jc w:val="both"/>
        <w:rPr>
          <w:szCs w:val="24"/>
          <w:lang w:val="sr-Cyrl-CS"/>
        </w:rPr>
      </w:pPr>
    </w:p>
    <w:p w:rsidR="0054256F" w:rsidRPr="0054256F" w:rsidRDefault="0054256F" w:rsidP="00213DAE">
      <w:pPr>
        <w:spacing w:line="276" w:lineRule="auto"/>
        <w:ind w:firstLine="720"/>
        <w:jc w:val="both"/>
        <w:rPr>
          <w:szCs w:val="24"/>
          <w:lang w:val="sr-Cyrl-CS"/>
        </w:rPr>
      </w:pPr>
      <w:r w:rsidRPr="0054256F">
        <w:rPr>
          <w:szCs w:val="24"/>
          <w:lang w:val="sr-Cyrl-CS"/>
        </w:rPr>
        <w:t>Услед мигрантске кризе које је захватила земље Блиског Истока, Азије и Африке општина Обреновац показала је вискок степен толеранције и солиданости уступивши просторије бивше Касарне „Бора Марковић“ Комесаријату за избеглице и миграције. Јануара 2017.године формиран је прихватни центар.</w:t>
      </w:r>
      <w:r w:rsidRPr="0054256F">
        <w:rPr>
          <w:szCs w:val="24"/>
        </w:rPr>
        <w:t xml:space="preserve"> Центар у Обреновцу тренутно располаже простором за прихват новопридошлих лица, објектима за смештај и рад запослених у Комесаријату, кантином где се налази продавница, ИТ кутак, простор за дневни боравак, фризерај и берберница, учионицама за едукацију миграната, као и простором за рекреацију, рестораном у коме се врши дистрибуција хране као и објектима за смештај миграната а реновинар је и простор за амбуланту</w:t>
      </w:r>
      <w:r w:rsidRPr="0054256F">
        <w:rPr>
          <w:szCs w:val="24"/>
          <w:lang w:val="sr-Cyrl-CS"/>
        </w:rPr>
        <w:t>.</w:t>
      </w:r>
      <w:r w:rsidRPr="0054256F">
        <w:rPr>
          <w:szCs w:val="24"/>
        </w:rPr>
        <w:br/>
      </w:r>
      <w:proofErr w:type="gramStart"/>
      <w:r w:rsidRPr="0054256F">
        <w:rPr>
          <w:szCs w:val="24"/>
        </w:rPr>
        <w:t>У плану је адаптација и инфраструктурна реконструкција и других делоова овог изузетно значајног објекта.</w:t>
      </w:r>
      <w:proofErr w:type="gramEnd"/>
      <w:r w:rsidRPr="0054256F">
        <w:rPr>
          <w:szCs w:val="24"/>
        </w:rPr>
        <w:t> </w:t>
      </w:r>
    </w:p>
    <w:p w:rsidR="0054256F" w:rsidRPr="008E35E9" w:rsidRDefault="0054256F" w:rsidP="0054256F">
      <w:pPr>
        <w:spacing w:line="276" w:lineRule="auto"/>
        <w:jc w:val="both"/>
        <w:rPr>
          <w:color w:val="000000"/>
          <w:spacing w:val="3"/>
          <w:szCs w:val="24"/>
          <w:lang w:val="sr-Cyrl-CS"/>
        </w:rPr>
      </w:pPr>
      <w:r w:rsidRPr="0054256F">
        <w:rPr>
          <w:color w:val="000000"/>
          <w:spacing w:val="3"/>
          <w:szCs w:val="24"/>
        </w:rPr>
        <w:t xml:space="preserve">У Центру је тренутно смештено 500 </w:t>
      </w:r>
      <w:proofErr w:type="gramStart"/>
      <w:r w:rsidRPr="0054256F">
        <w:rPr>
          <w:color w:val="000000"/>
          <w:spacing w:val="3"/>
          <w:szCs w:val="24"/>
        </w:rPr>
        <w:t>мигран</w:t>
      </w:r>
      <w:r w:rsidRPr="0054256F">
        <w:rPr>
          <w:color w:val="000000"/>
          <w:spacing w:val="3"/>
          <w:szCs w:val="24"/>
          <w:lang w:val="sr-Cyrl-CS"/>
        </w:rPr>
        <w:t xml:space="preserve">ата </w:t>
      </w:r>
      <w:r w:rsidRPr="0054256F">
        <w:rPr>
          <w:color w:val="000000"/>
          <w:spacing w:val="3"/>
          <w:szCs w:val="24"/>
        </w:rPr>
        <w:t xml:space="preserve"> из</w:t>
      </w:r>
      <w:proofErr w:type="gramEnd"/>
      <w:r w:rsidRPr="0054256F">
        <w:rPr>
          <w:color w:val="000000"/>
          <w:spacing w:val="3"/>
          <w:szCs w:val="24"/>
        </w:rPr>
        <w:t xml:space="preserve"> блискоисточних земаља</w:t>
      </w:r>
      <w:r w:rsidRPr="0054256F">
        <w:rPr>
          <w:color w:val="000000"/>
          <w:spacing w:val="3"/>
          <w:szCs w:val="24"/>
          <w:lang w:val="sr-Cyrl-CS"/>
        </w:rPr>
        <w:t>.</w:t>
      </w:r>
    </w:p>
    <w:p w:rsidR="00A120D0" w:rsidRDefault="00A120D0" w:rsidP="00A120D0">
      <w:pPr>
        <w:spacing w:line="276" w:lineRule="auto"/>
        <w:ind w:right="-119"/>
        <w:rPr>
          <w:szCs w:val="24"/>
          <w:lang w:val="sr-Cyrl-CS"/>
        </w:rPr>
      </w:pPr>
    </w:p>
    <w:p w:rsidR="0054256F" w:rsidRPr="00166C34" w:rsidRDefault="0054256F" w:rsidP="00A120D0">
      <w:pPr>
        <w:spacing w:line="276" w:lineRule="auto"/>
        <w:ind w:right="-119"/>
        <w:jc w:val="center"/>
        <w:rPr>
          <w:b/>
          <w:szCs w:val="24"/>
        </w:rPr>
      </w:pPr>
      <w:r w:rsidRPr="00166C34">
        <w:rPr>
          <w:b/>
          <w:szCs w:val="24"/>
        </w:rPr>
        <w:lastRenderedPageBreak/>
        <w:t>АНАЛИЗА СИТУАЦИЈЕ И ЗАКЉУЧЦИ</w:t>
      </w:r>
    </w:p>
    <w:p w:rsidR="0054256F" w:rsidRPr="0054256F" w:rsidRDefault="0054256F" w:rsidP="0054256F">
      <w:pPr>
        <w:spacing w:line="276" w:lineRule="auto"/>
        <w:jc w:val="both"/>
        <w:rPr>
          <w:szCs w:val="24"/>
          <w:lang w:val="sr-Cyrl-CS"/>
        </w:rPr>
      </w:pPr>
    </w:p>
    <w:p w:rsidR="0054256F" w:rsidRPr="0054256F" w:rsidRDefault="0054256F" w:rsidP="0054256F">
      <w:pPr>
        <w:spacing w:line="276" w:lineRule="auto"/>
        <w:ind w:firstLine="720"/>
        <w:jc w:val="both"/>
        <w:rPr>
          <w:szCs w:val="24"/>
          <w:lang w:val="sr-Cyrl-CS"/>
        </w:rPr>
      </w:pPr>
      <w:r w:rsidRPr="0054256F">
        <w:rPr>
          <w:b/>
          <w:szCs w:val="24"/>
          <w:lang w:val="sr-Cyrl-CS"/>
        </w:rPr>
        <w:t xml:space="preserve">Анализа односно преглед документације </w:t>
      </w:r>
      <w:r w:rsidRPr="0054256F">
        <w:rPr>
          <w:szCs w:val="24"/>
          <w:lang w:val="sr-Cyrl-CS"/>
        </w:rPr>
        <w:t>о радном окружењу обухватила је неколико кључних националних стратешких докумената релевантних за ову област, актуелни законски оквир који регулише питања избеглица у Републици Србији као и реализоване пројекте за ову област, актуелни законски оквир који регулише питања избеглица, интерно расељених лица и повратника у Р.Србији као и реализоване пројекте и програме намењене избеглицама и ИРЛ  у градској општини Обреновац.</w:t>
      </w:r>
    </w:p>
    <w:p w:rsidR="0054256F" w:rsidRPr="0054256F" w:rsidRDefault="0054256F" w:rsidP="0054256F">
      <w:pPr>
        <w:pStyle w:val="Default"/>
        <w:spacing w:line="276" w:lineRule="auto"/>
        <w:jc w:val="both"/>
      </w:pPr>
      <w:r w:rsidRPr="0054256F">
        <w:rPr>
          <w:b/>
          <w:bCs/>
        </w:rPr>
        <w:t xml:space="preserve">Преглед документације </w:t>
      </w:r>
      <w:r w:rsidRPr="0054256F">
        <w:t>обухватио је неколико кључних међународних, националних и градских стратешких докуманата релевантних за ову област као и актуелни законски оквир који регулише питања избеглих лица у Републици Србији и то:</w:t>
      </w:r>
    </w:p>
    <w:p w:rsidR="0054256F" w:rsidRPr="00213DAE" w:rsidRDefault="0054256F" w:rsidP="00F91061">
      <w:pPr>
        <w:widowControl/>
        <w:numPr>
          <w:ilvl w:val="0"/>
          <w:numId w:val="27"/>
        </w:numPr>
        <w:tabs>
          <w:tab w:val="left" w:pos="840"/>
        </w:tabs>
        <w:spacing w:before="0" w:after="0" w:line="276" w:lineRule="auto"/>
        <w:ind w:left="0" w:right="20" w:firstLine="0"/>
        <w:jc w:val="both"/>
        <w:rPr>
          <w:rFonts w:eastAsia="Symbol"/>
          <w:szCs w:val="24"/>
        </w:rPr>
      </w:pPr>
      <w:r w:rsidRPr="0054256F">
        <w:rPr>
          <w:szCs w:val="24"/>
        </w:rPr>
        <w:t>Женевска конвенција која регулише рад Црвеног крста (1949. година), о успостављању хуманитарних принципа према ризичним категоријама људи које су принуђене на напусте своје место и државу порекла;</w:t>
      </w:r>
    </w:p>
    <w:p w:rsidR="0054256F" w:rsidRPr="00213DAE" w:rsidRDefault="0054256F" w:rsidP="00F91061">
      <w:pPr>
        <w:widowControl/>
        <w:numPr>
          <w:ilvl w:val="0"/>
          <w:numId w:val="27"/>
        </w:numPr>
        <w:tabs>
          <w:tab w:val="left" w:pos="840"/>
        </w:tabs>
        <w:spacing w:before="0" w:after="0" w:line="276" w:lineRule="auto"/>
        <w:ind w:left="0" w:right="20" w:firstLine="0"/>
        <w:jc w:val="both"/>
        <w:rPr>
          <w:rFonts w:eastAsia="Symbol"/>
          <w:szCs w:val="24"/>
        </w:rPr>
      </w:pPr>
      <w:r w:rsidRPr="0054256F">
        <w:rPr>
          <w:szCs w:val="24"/>
        </w:rPr>
        <w:t>Конвенција УН о статусу избеглица (1951. година), регулише правни статус и субјективитет избеглице у земљи у којој се налази, уз поштовање законе те земље;</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Сарајевска декларација (2005. године)</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Закон о избеглицама (1992; измене и допуне 2002, 2010. и 2012. године);</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Закон о управљању миграцијама (2012. година);</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Закон о Црвеном крсту (2005. године);</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Закон о азилу и привременој заштити;</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локалне самоуправе за 2015. годину (2015. година);</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локалне самоуправе за 2016. годину (2016. година);</w:t>
      </w:r>
    </w:p>
    <w:p w:rsidR="0054256F" w:rsidRPr="0054256F" w:rsidRDefault="0054256F" w:rsidP="00F91061">
      <w:pPr>
        <w:widowControl/>
        <w:numPr>
          <w:ilvl w:val="0"/>
          <w:numId w:val="27"/>
        </w:numPr>
        <w:tabs>
          <w:tab w:val="left" w:pos="720"/>
        </w:tabs>
        <w:spacing w:before="0" w:after="0" w:line="276" w:lineRule="auto"/>
        <w:ind w:left="0" w:right="20" w:firstLine="0"/>
        <w:jc w:val="both"/>
        <w:rPr>
          <w:rFonts w:eastAsia="Symbol"/>
          <w:szCs w:val="24"/>
        </w:rPr>
      </w:pPr>
      <w:r w:rsidRPr="0054256F">
        <w:rPr>
          <w:szCs w:val="24"/>
        </w:rPr>
        <w:t>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локане самоуправе у 2017. години (2017 година);</w:t>
      </w:r>
    </w:p>
    <w:p w:rsidR="0054256F" w:rsidRPr="0054256F" w:rsidRDefault="0054256F" w:rsidP="00F91061">
      <w:pPr>
        <w:widowControl/>
        <w:numPr>
          <w:ilvl w:val="0"/>
          <w:numId w:val="27"/>
        </w:numPr>
        <w:tabs>
          <w:tab w:val="left" w:pos="720"/>
        </w:tabs>
        <w:spacing w:before="0" w:after="0" w:line="276" w:lineRule="auto"/>
        <w:ind w:left="0" w:right="20" w:firstLine="0"/>
        <w:jc w:val="both"/>
        <w:rPr>
          <w:rFonts w:eastAsia="Symbol"/>
          <w:szCs w:val="24"/>
        </w:rPr>
      </w:pPr>
      <w:r w:rsidRPr="0054256F">
        <w:rPr>
          <w:szCs w:val="24"/>
        </w:rPr>
        <w:t>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локане самоуправе у 2018. години (2018 година);</w:t>
      </w:r>
    </w:p>
    <w:p w:rsidR="0054256F" w:rsidRPr="00213DAE" w:rsidRDefault="0054256F" w:rsidP="00F91061">
      <w:pPr>
        <w:widowControl/>
        <w:numPr>
          <w:ilvl w:val="0"/>
          <w:numId w:val="27"/>
        </w:numPr>
        <w:tabs>
          <w:tab w:val="left" w:pos="720"/>
        </w:tabs>
        <w:spacing w:before="0" w:after="0" w:line="276" w:lineRule="auto"/>
        <w:ind w:left="0" w:right="20" w:firstLine="0"/>
        <w:jc w:val="both"/>
        <w:rPr>
          <w:rFonts w:eastAsia="Symbol"/>
          <w:szCs w:val="24"/>
        </w:rPr>
      </w:pPr>
      <w:r w:rsidRPr="0054256F">
        <w:rPr>
          <w:szCs w:val="24"/>
        </w:rPr>
        <w:t>Уредба о утврђивању програма коришћења средстава за решавање стамбених потреба и друге програме интеграције избеглица у 2017. години (2017. година);</w:t>
      </w:r>
    </w:p>
    <w:p w:rsidR="0054256F" w:rsidRPr="0054256F" w:rsidRDefault="0054256F" w:rsidP="00F91061">
      <w:pPr>
        <w:widowControl/>
        <w:numPr>
          <w:ilvl w:val="0"/>
          <w:numId w:val="27"/>
        </w:numPr>
        <w:tabs>
          <w:tab w:val="left" w:pos="720"/>
        </w:tabs>
        <w:spacing w:before="0" w:after="0" w:line="276" w:lineRule="auto"/>
        <w:ind w:left="0" w:right="20" w:firstLine="0"/>
        <w:jc w:val="both"/>
        <w:rPr>
          <w:rFonts w:eastAsia="Symbol"/>
          <w:szCs w:val="24"/>
        </w:rPr>
      </w:pPr>
      <w:r w:rsidRPr="0054256F">
        <w:rPr>
          <w:szCs w:val="24"/>
        </w:rPr>
        <w:t>Уредба о утврђивању програма коришћења средства за решавање стамбених потреба и друге програме интеграције избеглица у 2018. години (2018. година);</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Уредба о збрињавању избеглица (1992. година);</w:t>
      </w:r>
    </w:p>
    <w:p w:rsidR="0054256F" w:rsidRPr="0054256F" w:rsidRDefault="0054256F" w:rsidP="00F91061">
      <w:pPr>
        <w:widowControl/>
        <w:numPr>
          <w:ilvl w:val="0"/>
          <w:numId w:val="27"/>
        </w:numPr>
        <w:tabs>
          <w:tab w:val="left" w:pos="720"/>
        </w:tabs>
        <w:spacing w:before="0" w:after="0" w:line="276" w:lineRule="auto"/>
        <w:ind w:left="0" w:right="20" w:firstLine="0"/>
        <w:jc w:val="both"/>
        <w:rPr>
          <w:rFonts w:eastAsia="Symbol"/>
          <w:szCs w:val="24"/>
        </w:rPr>
      </w:pPr>
      <w:r w:rsidRPr="0054256F">
        <w:rPr>
          <w:szCs w:val="24"/>
        </w:rPr>
        <w:t>Уредба о ближим условима и мерилима за утврђивање реда првенства за решавање стамбених потреба избеглица (2011. година);</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 xml:space="preserve">Уредба о утврђивању програма за подршку добровољног повратка странаца за период од 2019. </w:t>
      </w:r>
      <w:proofErr w:type="gramStart"/>
      <w:r w:rsidRPr="0054256F">
        <w:rPr>
          <w:szCs w:val="24"/>
        </w:rPr>
        <w:t>године</w:t>
      </w:r>
      <w:proofErr w:type="gramEnd"/>
      <w:r w:rsidRPr="0054256F">
        <w:rPr>
          <w:szCs w:val="24"/>
        </w:rPr>
        <w:t xml:space="preserve"> до 2021. године (2019. године);</w:t>
      </w:r>
    </w:p>
    <w:p w:rsidR="0054256F" w:rsidRPr="0054256F" w:rsidRDefault="0054256F" w:rsidP="00F91061">
      <w:pPr>
        <w:widowControl/>
        <w:numPr>
          <w:ilvl w:val="0"/>
          <w:numId w:val="27"/>
        </w:numPr>
        <w:tabs>
          <w:tab w:val="left" w:pos="720"/>
        </w:tabs>
        <w:spacing w:before="0" w:after="0" w:line="276" w:lineRule="auto"/>
        <w:ind w:left="0" w:right="20" w:firstLine="0"/>
        <w:jc w:val="both"/>
        <w:rPr>
          <w:rFonts w:eastAsia="Symbol"/>
          <w:szCs w:val="24"/>
        </w:rPr>
      </w:pPr>
      <w:r w:rsidRPr="0054256F">
        <w:rPr>
          <w:szCs w:val="24"/>
        </w:rPr>
        <w:lastRenderedPageBreak/>
        <w:t>Уредба о мерилима за утврђивање приоритета за смештај лица којима је признато право на уточиште или додељена супсидијарна заштита и условима коришћења стамбеног простора за привремени смештај (2018. година);</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Уредба о начину укључивања у друштвени, културни и привредни живот лица којима је одобрено право на азил (2016. година);</w:t>
      </w:r>
    </w:p>
    <w:p w:rsidR="0054256F" w:rsidRPr="0054256F" w:rsidRDefault="0054256F" w:rsidP="00F91061">
      <w:pPr>
        <w:widowControl/>
        <w:numPr>
          <w:ilvl w:val="0"/>
          <w:numId w:val="27"/>
        </w:numPr>
        <w:tabs>
          <w:tab w:val="left" w:pos="720"/>
        </w:tabs>
        <w:spacing w:before="0" w:after="0" w:line="276" w:lineRule="auto"/>
        <w:ind w:left="0" w:right="20" w:firstLine="0"/>
        <w:jc w:val="both"/>
        <w:rPr>
          <w:rFonts w:eastAsia="Symbol"/>
          <w:szCs w:val="24"/>
        </w:rPr>
      </w:pPr>
      <w:r w:rsidRPr="0054256F">
        <w:rPr>
          <w:szCs w:val="24"/>
        </w:rPr>
        <w:t xml:space="preserve">Национална стратегија за решавање питања избеглица и интерно расељених лица за период од 2015. </w:t>
      </w:r>
      <w:proofErr w:type="gramStart"/>
      <w:r w:rsidRPr="0054256F">
        <w:rPr>
          <w:szCs w:val="24"/>
        </w:rPr>
        <w:t>до</w:t>
      </w:r>
      <w:proofErr w:type="gramEnd"/>
      <w:r w:rsidRPr="0054256F">
        <w:rPr>
          <w:szCs w:val="24"/>
        </w:rPr>
        <w:t xml:space="preserve"> 2020. године;</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Стратегија за смањење сиромаштва у Србији (2002. година);</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Стратегија за управљање миграцијама (2005. године);</w:t>
      </w:r>
    </w:p>
    <w:p w:rsidR="0054256F" w:rsidRPr="0054256F" w:rsidRDefault="0054256F" w:rsidP="00F91061">
      <w:pPr>
        <w:widowControl/>
        <w:numPr>
          <w:ilvl w:val="0"/>
          <w:numId w:val="27"/>
        </w:numPr>
        <w:tabs>
          <w:tab w:val="left" w:pos="720"/>
        </w:tabs>
        <w:spacing w:before="0" w:after="0" w:line="276" w:lineRule="auto"/>
        <w:ind w:left="0" w:right="20" w:firstLine="0"/>
        <w:jc w:val="both"/>
        <w:rPr>
          <w:rFonts w:eastAsia="Symbol"/>
          <w:szCs w:val="24"/>
        </w:rPr>
      </w:pPr>
      <w:r w:rsidRPr="0054256F">
        <w:rPr>
          <w:szCs w:val="24"/>
        </w:rPr>
        <w:t>Стратегија превенције и сузбијања трговине људима посебно женама и децом и заштите жртава 2017 – 2022 (2017. година);</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Стратегија реинтеграције повратника по основу споразума о реадмисији (2009. године);</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Стратегија за унапређивање положаја Рома у Републици Србији (2009. године);</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 xml:space="preserve">Стратегија супротстављања ирегуларним миграцијама у Републици Србији (2018. године) за период од 2018. </w:t>
      </w:r>
      <w:proofErr w:type="gramStart"/>
      <w:r w:rsidRPr="0054256F">
        <w:rPr>
          <w:szCs w:val="24"/>
        </w:rPr>
        <w:t>до</w:t>
      </w:r>
      <w:proofErr w:type="gramEnd"/>
      <w:r w:rsidRPr="0054256F">
        <w:rPr>
          <w:szCs w:val="24"/>
        </w:rPr>
        <w:t xml:space="preserve"> 2020. године;</w:t>
      </w:r>
    </w:p>
    <w:p w:rsidR="0054256F" w:rsidRPr="0054256F" w:rsidRDefault="0054256F" w:rsidP="00F91061">
      <w:pPr>
        <w:widowControl/>
        <w:numPr>
          <w:ilvl w:val="0"/>
          <w:numId w:val="27"/>
        </w:numPr>
        <w:tabs>
          <w:tab w:val="left" w:pos="720"/>
        </w:tabs>
        <w:spacing w:before="0" w:after="0" w:line="276" w:lineRule="auto"/>
        <w:ind w:left="0" w:firstLine="0"/>
        <w:jc w:val="both"/>
        <w:rPr>
          <w:rFonts w:eastAsia="Symbol"/>
          <w:szCs w:val="24"/>
        </w:rPr>
      </w:pPr>
      <w:r w:rsidRPr="0054256F">
        <w:rPr>
          <w:szCs w:val="24"/>
        </w:rPr>
        <w:t>Стратегија управљања ризицима Комесаријата за избеглице и миграције (2017. године).</w:t>
      </w:r>
    </w:p>
    <w:p w:rsidR="0054256F" w:rsidRPr="0054256F" w:rsidRDefault="0054256F" w:rsidP="00213DAE">
      <w:pPr>
        <w:spacing w:line="276" w:lineRule="auto"/>
        <w:ind w:left="1" w:firstLine="719"/>
        <w:jc w:val="both"/>
        <w:rPr>
          <w:noProof/>
          <w:szCs w:val="24"/>
          <w:lang w:val="sr-Cyrl-CS"/>
        </w:rPr>
      </w:pPr>
      <w:r w:rsidRPr="0054256F">
        <w:rPr>
          <w:noProof/>
          <w:szCs w:val="24"/>
        </w:rPr>
        <w:t>У циљу спровођења Регионалног стамбеног програма 24.априла 2012</w:t>
      </w:r>
      <w:r w:rsidRPr="0054256F">
        <w:rPr>
          <w:noProof/>
          <w:szCs w:val="24"/>
          <w:lang w:val="sr-Cyrl-CS"/>
        </w:rPr>
        <w:t>.</w:t>
      </w:r>
      <w:r w:rsidRPr="0054256F">
        <w:rPr>
          <w:noProof/>
          <w:szCs w:val="24"/>
        </w:rPr>
        <w:t xml:space="preserve"> године одржана је у Сарајеву донаторска конференција на којој је прикупљено 300 милиона евра за решавање стамбеног проблема најугроженијих избеглица у региону. У циљу припреме пројекта у Републици  Србији, спроведено је евидентирање стамбених потреба најугроженијих и утврђено да 13.486 избегличких породица нема решено стамбено питање. </w:t>
      </w:r>
    </w:p>
    <w:p w:rsidR="0054256F" w:rsidRPr="0054256F" w:rsidRDefault="0054256F" w:rsidP="0054256F">
      <w:pPr>
        <w:spacing w:line="276" w:lineRule="auto"/>
        <w:ind w:firstLine="720"/>
        <w:jc w:val="both"/>
        <w:rPr>
          <w:szCs w:val="24"/>
          <w:lang w:val="sr-Cyrl-CS"/>
        </w:rPr>
      </w:pPr>
      <w:proofErr w:type="gramStart"/>
      <w:r w:rsidRPr="0054256F">
        <w:rPr>
          <w:szCs w:val="24"/>
        </w:rPr>
        <w:t>Актуелни законски оквир за питање избеглица је Закон о избеглицама, посебно последње измене и допуне овог закона из новембра 2012.</w:t>
      </w:r>
      <w:proofErr w:type="gramEnd"/>
      <w:r w:rsidRPr="0054256F">
        <w:rPr>
          <w:szCs w:val="24"/>
        </w:rPr>
        <w:t xml:space="preserve"> </w:t>
      </w:r>
      <w:proofErr w:type="gramStart"/>
      <w:r w:rsidRPr="0054256F">
        <w:rPr>
          <w:szCs w:val="24"/>
        </w:rPr>
        <w:t>године</w:t>
      </w:r>
      <w:proofErr w:type="gramEnd"/>
      <w:r w:rsidRPr="0054256F">
        <w:rPr>
          <w:szCs w:val="24"/>
        </w:rPr>
        <w:t>, који прати актуелне</w:t>
      </w:r>
      <w:r w:rsidRPr="0054256F">
        <w:rPr>
          <w:szCs w:val="24"/>
          <w:lang w:val="sr-Cyrl-CS"/>
        </w:rPr>
        <w:t xml:space="preserve"> </w:t>
      </w:r>
      <w:r w:rsidRPr="0054256F">
        <w:rPr>
          <w:szCs w:val="24"/>
        </w:rPr>
        <w:t>проблеме и питања избеглица, проширује круг субјеката који учествују у решавању њихових проблема и предвиђа ефикаснији начин интеграције ове популације, као и решавање њихових стамбених потреба.</w:t>
      </w:r>
    </w:p>
    <w:p w:rsidR="004E267B" w:rsidRPr="007F6995" w:rsidRDefault="0054256F" w:rsidP="007F6995">
      <w:pPr>
        <w:spacing w:line="276" w:lineRule="auto"/>
        <w:ind w:firstLine="720"/>
        <w:jc w:val="both"/>
        <w:rPr>
          <w:szCs w:val="24"/>
          <w:lang w:val="sr-Cyrl-CS"/>
        </w:rPr>
      </w:pPr>
      <w:proofErr w:type="gramStart"/>
      <w:r w:rsidRPr="0054256F">
        <w:rPr>
          <w:szCs w:val="24"/>
        </w:rPr>
        <w:t>Национална стратегија за решавање питања избеглих и интерно расељених лица дефинише основне правце деловања - обезбеђивање услова за повратак и обезбеђивање услова за локалну интеграцију, што је у складу са међународно прихваћеним циљевима решавања положаја ове популације.</w:t>
      </w:r>
      <w:proofErr w:type="gramEnd"/>
      <w:r w:rsidRPr="0054256F">
        <w:rPr>
          <w:szCs w:val="24"/>
        </w:rPr>
        <w:t xml:space="preserve"> </w:t>
      </w:r>
      <w:proofErr w:type="gramStart"/>
      <w:r w:rsidRPr="0054256F">
        <w:rPr>
          <w:szCs w:val="24"/>
        </w:rPr>
        <w:t>Пројекат повратка у место пребивалишта се одвија у сарадњи са домицилном земљом, земљом тренутног боравка и међународним хуманитарним организацијама (УНХЦР и другим организацима).</w:t>
      </w:r>
      <w:proofErr w:type="gramEnd"/>
    </w:p>
    <w:p w:rsidR="004E267B" w:rsidRDefault="004E267B" w:rsidP="00213DAE">
      <w:pPr>
        <w:spacing w:line="276" w:lineRule="auto"/>
        <w:jc w:val="center"/>
        <w:rPr>
          <w:szCs w:val="24"/>
          <w:lang w:val="sr-Cyrl-CS"/>
        </w:rPr>
      </w:pPr>
    </w:p>
    <w:p w:rsidR="0054256F" w:rsidRPr="00166C34" w:rsidRDefault="0054256F" w:rsidP="00213DAE">
      <w:pPr>
        <w:spacing w:line="276" w:lineRule="auto"/>
        <w:jc w:val="center"/>
        <w:rPr>
          <w:b/>
          <w:szCs w:val="24"/>
          <w:lang w:val="en-US"/>
        </w:rPr>
      </w:pPr>
      <w:r w:rsidRPr="00166C34">
        <w:rPr>
          <w:b/>
          <w:szCs w:val="24"/>
        </w:rPr>
        <w:t>Анализа потреба избеглица и ИРЛ на територији општине</w:t>
      </w:r>
      <w:r w:rsidRPr="00166C34">
        <w:rPr>
          <w:b/>
          <w:szCs w:val="24"/>
          <w:lang w:val="sr-Cyrl-CS"/>
        </w:rPr>
        <w:t xml:space="preserve"> Обреновац</w:t>
      </w:r>
    </w:p>
    <w:p w:rsidR="00213DAE" w:rsidRPr="00213DAE" w:rsidRDefault="00213DAE" w:rsidP="00213DAE">
      <w:pPr>
        <w:spacing w:line="276" w:lineRule="auto"/>
        <w:jc w:val="center"/>
        <w:rPr>
          <w:szCs w:val="24"/>
          <w:lang w:val="en-US"/>
        </w:rPr>
      </w:pPr>
    </w:p>
    <w:p w:rsidR="0054256F" w:rsidRPr="00213DAE" w:rsidRDefault="0054256F" w:rsidP="0054256F">
      <w:pPr>
        <w:spacing w:line="276" w:lineRule="auto"/>
        <w:jc w:val="both"/>
        <w:rPr>
          <w:szCs w:val="24"/>
          <w:lang w:val="en-US"/>
        </w:rPr>
      </w:pPr>
      <w:r w:rsidRPr="0054256F">
        <w:rPr>
          <w:szCs w:val="24"/>
          <w:lang w:val="sr-Cyrl-CS"/>
        </w:rPr>
        <w:t xml:space="preserve">Повереништво градске општине Обреновац у циљу успешног решавања проблема стамбеног збрињавања избеглица и интерно-расељених лица спровело је анкету у периоду од марта 2021. до октобра 2021.године. Упитник је садржао питања која се односе на утврђивање социјалне угрожености и утрђивање потреба у циљу решавања </w:t>
      </w:r>
      <w:r w:rsidRPr="0054256F">
        <w:rPr>
          <w:szCs w:val="24"/>
          <w:lang w:val="sr-Cyrl-CS"/>
        </w:rPr>
        <w:lastRenderedPageBreak/>
        <w:t>стамбеног пит</w:t>
      </w:r>
      <w:r w:rsidR="009D3E58">
        <w:rPr>
          <w:szCs w:val="24"/>
          <w:lang w:val="sr-Cyrl-CS"/>
        </w:rPr>
        <w:t>ања. Попуњене</w:t>
      </w:r>
      <w:r w:rsidRPr="0054256F">
        <w:rPr>
          <w:szCs w:val="24"/>
          <w:lang w:val="sr-Cyrl-CS"/>
        </w:rPr>
        <w:t xml:space="preserve"> анкете су достављене Повереништву градске општине Обреновац и Комесаријату за избеглице и миграције Републике Србије након чега су дефинисане потребе.</w:t>
      </w:r>
    </w:p>
    <w:p w:rsidR="0054256F" w:rsidRPr="0054256F" w:rsidRDefault="009D3E58" w:rsidP="00213DAE">
      <w:pPr>
        <w:spacing w:line="276" w:lineRule="auto"/>
        <w:ind w:firstLine="720"/>
        <w:jc w:val="both"/>
        <w:rPr>
          <w:noProof/>
          <w:szCs w:val="24"/>
        </w:rPr>
      </w:pPr>
      <w:r>
        <w:rPr>
          <w:szCs w:val="24"/>
        </w:rPr>
        <w:t>П</w:t>
      </w:r>
      <w:r>
        <w:rPr>
          <w:szCs w:val="24"/>
          <w:lang w:val="sr-Cyrl-CS"/>
        </w:rPr>
        <w:t xml:space="preserve">рема утврђеним </w:t>
      </w:r>
      <w:proofErr w:type="gramStart"/>
      <w:r>
        <w:rPr>
          <w:szCs w:val="24"/>
          <w:lang w:val="sr-Cyrl-CS"/>
        </w:rPr>
        <w:t xml:space="preserve">потребама </w:t>
      </w:r>
      <w:r w:rsidR="0054256F" w:rsidRPr="0054256F">
        <w:rPr>
          <w:szCs w:val="24"/>
        </w:rPr>
        <w:t xml:space="preserve"> и</w:t>
      </w:r>
      <w:proofErr w:type="gramEnd"/>
      <w:r w:rsidR="0054256F" w:rsidRPr="0054256F">
        <w:rPr>
          <w:szCs w:val="24"/>
        </w:rPr>
        <w:t xml:space="preserve"> попуњеним упитницима у Повереништву градске општине Обреновац  за добијање грађевинског материјала, сеос</w:t>
      </w:r>
      <w:r>
        <w:rPr>
          <w:szCs w:val="24"/>
        </w:rPr>
        <w:t>ких кућа, доходовних активности</w:t>
      </w:r>
      <w:r w:rsidR="0054256F" w:rsidRPr="0054256F">
        <w:rPr>
          <w:szCs w:val="24"/>
        </w:rPr>
        <w:t>:</w:t>
      </w:r>
    </w:p>
    <w:tbl>
      <w:tblPr>
        <w:tblStyle w:val="TableGrid"/>
        <w:tblW w:w="9870" w:type="dxa"/>
        <w:jc w:val="center"/>
        <w:tblLayout w:type="fixed"/>
        <w:tblLook w:val="04A0"/>
      </w:tblPr>
      <w:tblGrid>
        <w:gridCol w:w="2857"/>
        <w:gridCol w:w="2720"/>
        <w:gridCol w:w="4293"/>
      </w:tblGrid>
      <w:tr w:rsidR="0054256F" w:rsidRPr="0054256F" w:rsidTr="00620DB1">
        <w:trPr>
          <w:trHeight w:val="1202"/>
          <w:jc w:val="center"/>
        </w:trPr>
        <w:tc>
          <w:tcPr>
            <w:tcW w:w="2857" w:type="dxa"/>
            <w:tcBorders>
              <w:top w:val="single" w:sz="4" w:space="0" w:color="auto"/>
              <w:left w:val="single" w:sz="4" w:space="0" w:color="auto"/>
              <w:bottom w:val="single" w:sz="4" w:space="0" w:color="auto"/>
              <w:right w:val="single" w:sz="4" w:space="0" w:color="auto"/>
            </w:tcBorders>
            <w:hideMark/>
          </w:tcPr>
          <w:p w:rsidR="0054256F" w:rsidRPr="003C43AE" w:rsidRDefault="0054256F" w:rsidP="0054256F">
            <w:pPr>
              <w:spacing w:after="0" w:line="276" w:lineRule="auto"/>
              <w:jc w:val="both"/>
              <w:rPr>
                <w:szCs w:val="24"/>
              </w:rPr>
            </w:pPr>
            <w:r w:rsidRPr="003C43AE">
              <w:rPr>
                <w:szCs w:val="24"/>
              </w:rPr>
              <w:t>Потребно (грађевински материјал, сеоске куће, доходовне активности)</w:t>
            </w:r>
          </w:p>
        </w:tc>
        <w:tc>
          <w:tcPr>
            <w:tcW w:w="2720" w:type="dxa"/>
            <w:tcBorders>
              <w:top w:val="single" w:sz="4" w:space="0" w:color="auto"/>
              <w:left w:val="single" w:sz="4" w:space="0" w:color="auto"/>
              <w:bottom w:val="single" w:sz="4" w:space="0" w:color="auto"/>
              <w:right w:val="single" w:sz="4" w:space="0" w:color="auto"/>
            </w:tcBorders>
            <w:hideMark/>
          </w:tcPr>
          <w:p w:rsidR="0054256F" w:rsidRPr="003C43AE" w:rsidRDefault="0054256F" w:rsidP="0054256F">
            <w:pPr>
              <w:spacing w:after="0" w:line="276" w:lineRule="auto"/>
              <w:jc w:val="both"/>
              <w:rPr>
                <w:szCs w:val="24"/>
              </w:rPr>
            </w:pPr>
            <w:r w:rsidRPr="003C43AE">
              <w:rPr>
                <w:szCs w:val="24"/>
              </w:rPr>
              <w:t>Корисници (избеглице, ИРЛ, повратници)</w:t>
            </w:r>
          </w:p>
        </w:tc>
        <w:tc>
          <w:tcPr>
            <w:tcW w:w="4293" w:type="dxa"/>
            <w:tcBorders>
              <w:top w:val="single" w:sz="4" w:space="0" w:color="auto"/>
              <w:left w:val="single" w:sz="4" w:space="0" w:color="auto"/>
              <w:bottom w:val="single" w:sz="4" w:space="0" w:color="auto"/>
              <w:right w:val="single" w:sz="4" w:space="0" w:color="auto"/>
            </w:tcBorders>
            <w:hideMark/>
          </w:tcPr>
          <w:p w:rsidR="0054256F" w:rsidRPr="003C43AE" w:rsidRDefault="0054256F" w:rsidP="0054256F">
            <w:pPr>
              <w:spacing w:after="0" w:line="276" w:lineRule="auto"/>
              <w:jc w:val="both"/>
              <w:rPr>
                <w:szCs w:val="24"/>
              </w:rPr>
            </w:pPr>
            <w:r w:rsidRPr="003C43AE">
              <w:rPr>
                <w:szCs w:val="24"/>
              </w:rPr>
              <w:t xml:space="preserve">Потребан број пакета (не рачунајући кориснике који су у реализацији по уговорима Регионалног стамбеног програма) </w:t>
            </w:r>
          </w:p>
        </w:tc>
      </w:tr>
      <w:tr w:rsidR="0054256F" w:rsidRPr="0054256F" w:rsidTr="00620DB1">
        <w:trPr>
          <w:trHeight w:val="360"/>
          <w:jc w:val="center"/>
        </w:trPr>
        <w:tc>
          <w:tcPr>
            <w:tcW w:w="2857" w:type="dxa"/>
            <w:tcBorders>
              <w:top w:val="single" w:sz="4" w:space="0" w:color="auto"/>
              <w:left w:val="single" w:sz="4" w:space="0" w:color="auto"/>
              <w:bottom w:val="single" w:sz="4" w:space="0" w:color="auto"/>
              <w:right w:val="single" w:sz="4" w:space="0" w:color="auto"/>
            </w:tcBorders>
            <w:hideMark/>
          </w:tcPr>
          <w:p w:rsidR="0054256F" w:rsidRPr="00FA0776" w:rsidRDefault="0054256F" w:rsidP="0054256F">
            <w:pPr>
              <w:spacing w:after="0" w:line="276" w:lineRule="auto"/>
              <w:jc w:val="both"/>
              <w:rPr>
                <w:szCs w:val="24"/>
              </w:rPr>
            </w:pPr>
            <w:r w:rsidRPr="00FA0776">
              <w:rPr>
                <w:szCs w:val="24"/>
              </w:rPr>
              <w:t>Грађевински материјал</w:t>
            </w:r>
          </w:p>
        </w:tc>
        <w:tc>
          <w:tcPr>
            <w:tcW w:w="2720" w:type="dxa"/>
            <w:tcBorders>
              <w:top w:val="single" w:sz="4" w:space="0" w:color="auto"/>
              <w:left w:val="single" w:sz="4" w:space="0" w:color="auto"/>
              <w:bottom w:val="single" w:sz="4" w:space="0" w:color="auto"/>
              <w:right w:val="single" w:sz="4" w:space="0" w:color="auto"/>
            </w:tcBorders>
            <w:hideMark/>
          </w:tcPr>
          <w:p w:rsidR="0054256F" w:rsidRPr="00FA0776" w:rsidRDefault="0054256F" w:rsidP="0054256F">
            <w:pPr>
              <w:spacing w:after="0" w:line="276" w:lineRule="auto"/>
              <w:jc w:val="both"/>
              <w:rPr>
                <w:szCs w:val="24"/>
              </w:rPr>
            </w:pPr>
            <w:r w:rsidRPr="00FA0776">
              <w:rPr>
                <w:szCs w:val="24"/>
              </w:rPr>
              <w:t>избеглице</w:t>
            </w:r>
          </w:p>
        </w:tc>
        <w:tc>
          <w:tcPr>
            <w:tcW w:w="4293" w:type="dxa"/>
            <w:tcBorders>
              <w:top w:val="single" w:sz="4" w:space="0" w:color="auto"/>
              <w:left w:val="single" w:sz="4" w:space="0" w:color="auto"/>
              <w:bottom w:val="single" w:sz="4" w:space="0" w:color="auto"/>
              <w:right w:val="single" w:sz="4" w:space="0" w:color="auto"/>
            </w:tcBorders>
            <w:hideMark/>
          </w:tcPr>
          <w:p w:rsidR="0054256F" w:rsidRPr="00FA0776" w:rsidRDefault="00FA0776" w:rsidP="0054256F">
            <w:pPr>
              <w:spacing w:after="0" w:line="276" w:lineRule="auto"/>
              <w:jc w:val="both"/>
              <w:rPr>
                <w:szCs w:val="24"/>
              </w:rPr>
            </w:pPr>
            <w:r w:rsidRPr="00FA0776">
              <w:rPr>
                <w:szCs w:val="24"/>
              </w:rPr>
              <w:t>1</w:t>
            </w:r>
            <w:r w:rsidR="003C43AE">
              <w:rPr>
                <w:szCs w:val="24"/>
              </w:rPr>
              <w:t>05</w:t>
            </w:r>
          </w:p>
        </w:tc>
      </w:tr>
      <w:tr w:rsidR="0054256F" w:rsidRPr="0054256F" w:rsidTr="00620DB1">
        <w:trPr>
          <w:trHeight w:val="375"/>
          <w:jc w:val="center"/>
        </w:trPr>
        <w:tc>
          <w:tcPr>
            <w:tcW w:w="2857" w:type="dxa"/>
            <w:tcBorders>
              <w:top w:val="single" w:sz="4" w:space="0" w:color="auto"/>
              <w:left w:val="single" w:sz="4" w:space="0" w:color="auto"/>
              <w:bottom w:val="single" w:sz="4" w:space="0" w:color="auto"/>
              <w:right w:val="single" w:sz="4" w:space="0" w:color="auto"/>
            </w:tcBorders>
          </w:tcPr>
          <w:p w:rsidR="0054256F" w:rsidRPr="0054256F" w:rsidRDefault="0054256F" w:rsidP="0054256F">
            <w:pPr>
              <w:spacing w:after="0" w:line="276" w:lineRule="auto"/>
              <w:jc w:val="both"/>
              <w:rPr>
                <w:szCs w:val="24"/>
                <w:highlight w:val="yellow"/>
              </w:rPr>
            </w:pPr>
          </w:p>
        </w:tc>
        <w:tc>
          <w:tcPr>
            <w:tcW w:w="2720" w:type="dxa"/>
            <w:tcBorders>
              <w:top w:val="single" w:sz="4" w:space="0" w:color="auto"/>
              <w:left w:val="single" w:sz="4" w:space="0" w:color="auto"/>
              <w:bottom w:val="single" w:sz="4" w:space="0" w:color="auto"/>
              <w:right w:val="single" w:sz="4" w:space="0" w:color="auto"/>
            </w:tcBorders>
            <w:hideMark/>
          </w:tcPr>
          <w:p w:rsidR="0054256F" w:rsidRPr="00FA0776" w:rsidRDefault="0054256F" w:rsidP="0054256F">
            <w:pPr>
              <w:spacing w:after="0" w:line="276" w:lineRule="auto"/>
              <w:jc w:val="both"/>
              <w:rPr>
                <w:szCs w:val="24"/>
              </w:rPr>
            </w:pPr>
            <w:r w:rsidRPr="00FA0776">
              <w:rPr>
                <w:szCs w:val="24"/>
              </w:rPr>
              <w:t>ИРЛ</w:t>
            </w:r>
          </w:p>
        </w:tc>
        <w:tc>
          <w:tcPr>
            <w:tcW w:w="4293" w:type="dxa"/>
            <w:tcBorders>
              <w:top w:val="single" w:sz="4" w:space="0" w:color="auto"/>
              <w:left w:val="single" w:sz="4" w:space="0" w:color="auto"/>
              <w:bottom w:val="single" w:sz="4" w:space="0" w:color="auto"/>
              <w:right w:val="single" w:sz="4" w:space="0" w:color="auto"/>
            </w:tcBorders>
            <w:hideMark/>
          </w:tcPr>
          <w:p w:rsidR="0054256F" w:rsidRPr="00FA0776" w:rsidRDefault="00FA0776" w:rsidP="0054256F">
            <w:pPr>
              <w:spacing w:after="0" w:line="276" w:lineRule="auto"/>
              <w:jc w:val="both"/>
              <w:rPr>
                <w:szCs w:val="24"/>
              </w:rPr>
            </w:pPr>
            <w:r w:rsidRPr="00FA0776">
              <w:rPr>
                <w:szCs w:val="24"/>
              </w:rPr>
              <w:t>55</w:t>
            </w:r>
          </w:p>
        </w:tc>
      </w:tr>
      <w:tr w:rsidR="0054256F" w:rsidRPr="0054256F" w:rsidTr="00620DB1">
        <w:trPr>
          <w:trHeight w:val="375"/>
          <w:jc w:val="center"/>
        </w:trPr>
        <w:tc>
          <w:tcPr>
            <w:tcW w:w="2857" w:type="dxa"/>
            <w:tcBorders>
              <w:top w:val="single" w:sz="4" w:space="0" w:color="auto"/>
              <w:left w:val="single" w:sz="4" w:space="0" w:color="auto"/>
              <w:bottom w:val="single" w:sz="4" w:space="0" w:color="auto"/>
              <w:right w:val="single" w:sz="4" w:space="0" w:color="auto"/>
            </w:tcBorders>
            <w:hideMark/>
          </w:tcPr>
          <w:p w:rsidR="0054256F" w:rsidRPr="003C43AE" w:rsidRDefault="0054256F" w:rsidP="0054256F">
            <w:pPr>
              <w:spacing w:after="0" w:line="276" w:lineRule="auto"/>
              <w:jc w:val="both"/>
              <w:rPr>
                <w:szCs w:val="24"/>
              </w:rPr>
            </w:pPr>
            <w:r w:rsidRPr="003C43AE">
              <w:rPr>
                <w:szCs w:val="24"/>
              </w:rPr>
              <w:t>Сеоске куће</w:t>
            </w:r>
          </w:p>
        </w:tc>
        <w:tc>
          <w:tcPr>
            <w:tcW w:w="2720" w:type="dxa"/>
            <w:tcBorders>
              <w:top w:val="single" w:sz="4" w:space="0" w:color="auto"/>
              <w:left w:val="single" w:sz="4" w:space="0" w:color="auto"/>
              <w:bottom w:val="single" w:sz="4" w:space="0" w:color="auto"/>
              <w:right w:val="single" w:sz="4" w:space="0" w:color="auto"/>
            </w:tcBorders>
            <w:hideMark/>
          </w:tcPr>
          <w:p w:rsidR="0054256F" w:rsidRPr="003C43AE" w:rsidRDefault="0054256F" w:rsidP="0054256F">
            <w:pPr>
              <w:spacing w:after="0" w:line="276" w:lineRule="auto"/>
              <w:jc w:val="both"/>
              <w:rPr>
                <w:szCs w:val="24"/>
              </w:rPr>
            </w:pPr>
            <w:r w:rsidRPr="003C43AE">
              <w:rPr>
                <w:szCs w:val="24"/>
              </w:rPr>
              <w:t>избеглице</w:t>
            </w:r>
          </w:p>
        </w:tc>
        <w:tc>
          <w:tcPr>
            <w:tcW w:w="4293" w:type="dxa"/>
            <w:tcBorders>
              <w:top w:val="single" w:sz="4" w:space="0" w:color="auto"/>
              <w:left w:val="single" w:sz="4" w:space="0" w:color="auto"/>
              <w:bottom w:val="single" w:sz="4" w:space="0" w:color="auto"/>
              <w:right w:val="single" w:sz="4" w:space="0" w:color="auto"/>
            </w:tcBorders>
            <w:hideMark/>
          </w:tcPr>
          <w:p w:rsidR="0054256F" w:rsidRPr="003C43AE" w:rsidRDefault="003C43AE" w:rsidP="0054256F">
            <w:pPr>
              <w:spacing w:after="0" w:line="276" w:lineRule="auto"/>
              <w:jc w:val="both"/>
              <w:rPr>
                <w:szCs w:val="24"/>
              </w:rPr>
            </w:pPr>
            <w:r w:rsidRPr="003C43AE">
              <w:rPr>
                <w:szCs w:val="24"/>
              </w:rPr>
              <w:t>36</w:t>
            </w:r>
          </w:p>
        </w:tc>
      </w:tr>
      <w:tr w:rsidR="0054256F" w:rsidRPr="0054256F" w:rsidTr="00620DB1">
        <w:trPr>
          <w:trHeight w:val="360"/>
          <w:jc w:val="center"/>
        </w:trPr>
        <w:tc>
          <w:tcPr>
            <w:tcW w:w="2857" w:type="dxa"/>
            <w:tcBorders>
              <w:top w:val="single" w:sz="4" w:space="0" w:color="auto"/>
              <w:left w:val="single" w:sz="4" w:space="0" w:color="auto"/>
              <w:bottom w:val="single" w:sz="4" w:space="0" w:color="auto"/>
              <w:right w:val="single" w:sz="4" w:space="0" w:color="auto"/>
            </w:tcBorders>
          </w:tcPr>
          <w:p w:rsidR="0054256F" w:rsidRPr="003C43AE" w:rsidRDefault="0054256F" w:rsidP="0054256F">
            <w:pPr>
              <w:spacing w:after="0" w:line="276" w:lineRule="auto"/>
              <w:jc w:val="both"/>
              <w:rPr>
                <w:szCs w:val="24"/>
              </w:rPr>
            </w:pPr>
          </w:p>
        </w:tc>
        <w:tc>
          <w:tcPr>
            <w:tcW w:w="2720" w:type="dxa"/>
            <w:tcBorders>
              <w:top w:val="single" w:sz="4" w:space="0" w:color="auto"/>
              <w:left w:val="single" w:sz="4" w:space="0" w:color="auto"/>
              <w:bottom w:val="single" w:sz="4" w:space="0" w:color="auto"/>
              <w:right w:val="single" w:sz="4" w:space="0" w:color="auto"/>
            </w:tcBorders>
            <w:hideMark/>
          </w:tcPr>
          <w:p w:rsidR="0054256F" w:rsidRPr="003C43AE" w:rsidRDefault="0054256F" w:rsidP="0054256F">
            <w:pPr>
              <w:spacing w:after="0" w:line="276" w:lineRule="auto"/>
              <w:jc w:val="both"/>
              <w:rPr>
                <w:szCs w:val="24"/>
              </w:rPr>
            </w:pPr>
            <w:r w:rsidRPr="003C43AE">
              <w:rPr>
                <w:szCs w:val="24"/>
              </w:rPr>
              <w:t>ИРЛ</w:t>
            </w:r>
          </w:p>
        </w:tc>
        <w:tc>
          <w:tcPr>
            <w:tcW w:w="4293" w:type="dxa"/>
            <w:tcBorders>
              <w:top w:val="single" w:sz="4" w:space="0" w:color="auto"/>
              <w:left w:val="single" w:sz="4" w:space="0" w:color="auto"/>
              <w:bottom w:val="single" w:sz="4" w:space="0" w:color="auto"/>
              <w:right w:val="single" w:sz="4" w:space="0" w:color="auto"/>
            </w:tcBorders>
            <w:hideMark/>
          </w:tcPr>
          <w:p w:rsidR="0054256F" w:rsidRPr="003C43AE" w:rsidRDefault="003C43AE" w:rsidP="0054256F">
            <w:pPr>
              <w:spacing w:after="0" w:line="276" w:lineRule="auto"/>
              <w:jc w:val="both"/>
              <w:rPr>
                <w:szCs w:val="24"/>
              </w:rPr>
            </w:pPr>
            <w:r w:rsidRPr="003C43AE">
              <w:rPr>
                <w:szCs w:val="24"/>
              </w:rPr>
              <w:t>21</w:t>
            </w:r>
          </w:p>
        </w:tc>
      </w:tr>
      <w:tr w:rsidR="0054256F" w:rsidRPr="0054256F" w:rsidTr="00620DB1">
        <w:trPr>
          <w:trHeight w:val="375"/>
          <w:jc w:val="center"/>
        </w:trPr>
        <w:tc>
          <w:tcPr>
            <w:tcW w:w="2857" w:type="dxa"/>
            <w:tcBorders>
              <w:top w:val="single" w:sz="4" w:space="0" w:color="auto"/>
              <w:left w:val="single" w:sz="4" w:space="0" w:color="auto"/>
              <w:bottom w:val="single" w:sz="4" w:space="0" w:color="auto"/>
              <w:right w:val="single" w:sz="4" w:space="0" w:color="auto"/>
            </w:tcBorders>
            <w:hideMark/>
          </w:tcPr>
          <w:p w:rsidR="0054256F" w:rsidRPr="00FA0776" w:rsidRDefault="0054256F" w:rsidP="0054256F">
            <w:pPr>
              <w:spacing w:after="0" w:line="276" w:lineRule="auto"/>
              <w:jc w:val="both"/>
              <w:rPr>
                <w:szCs w:val="24"/>
              </w:rPr>
            </w:pPr>
            <w:r w:rsidRPr="00FA0776">
              <w:rPr>
                <w:szCs w:val="24"/>
              </w:rPr>
              <w:t xml:space="preserve">Доходовне </w:t>
            </w:r>
          </w:p>
        </w:tc>
        <w:tc>
          <w:tcPr>
            <w:tcW w:w="2720" w:type="dxa"/>
            <w:tcBorders>
              <w:top w:val="single" w:sz="4" w:space="0" w:color="auto"/>
              <w:left w:val="single" w:sz="4" w:space="0" w:color="auto"/>
              <w:bottom w:val="single" w:sz="4" w:space="0" w:color="auto"/>
              <w:right w:val="single" w:sz="4" w:space="0" w:color="auto"/>
            </w:tcBorders>
            <w:hideMark/>
          </w:tcPr>
          <w:p w:rsidR="0054256F" w:rsidRPr="00FA0776" w:rsidRDefault="0054256F" w:rsidP="0054256F">
            <w:pPr>
              <w:spacing w:after="0" w:line="276" w:lineRule="auto"/>
              <w:jc w:val="both"/>
              <w:rPr>
                <w:szCs w:val="24"/>
              </w:rPr>
            </w:pPr>
            <w:r w:rsidRPr="00FA0776">
              <w:rPr>
                <w:szCs w:val="24"/>
              </w:rPr>
              <w:t>избеглице</w:t>
            </w:r>
          </w:p>
        </w:tc>
        <w:tc>
          <w:tcPr>
            <w:tcW w:w="4293" w:type="dxa"/>
            <w:tcBorders>
              <w:top w:val="single" w:sz="4" w:space="0" w:color="auto"/>
              <w:left w:val="single" w:sz="4" w:space="0" w:color="auto"/>
              <w:bottom w:val="single" w:sz="4" w:space="0" w:color="auto"/>
              <w:right w:val="single" w:sz="4" w:space="0" w:color="auto"/>
            </w:tcBorders>
            <w:hideMark/>
          </w:tcPr>
          <w:p w:rsidR="0054256F" w:rsidRPr="00FA0776" w:rsidRDefault="00FA0776" w:rsidP="0054256F">
            <w:pPr>
              <w:spacing w:after="0" w:line="276" w:lineRule="auto"/>
              <w:jc w:val="both"/>
              <w:rPr>
                <w:szCs w:val="24"/>
              </w:rPr>
            </w:pPr>
            <w:r>
              <w:rPr>
                <w:szCs w:val="24"/>
              </w:rPr>
              <w:t>20</w:t>
            </w:r>
          </w:p>
        </w:tc>
      </w:tr>
      <w:tr w:rsidR="0054256F" w:rsidRPr="0054256F" w:rsidTr="00620DB1">
        <w:trPr>
          <w:trHeight w:val="375"/>
          <w:jc w:val="center"/>
        </w:trPr>
        <w:tc>
          <w:tcPr>
            <w:tcW w:w="2857" w:type="dxa"/>
            <w:tcBorders>
              <w:top w:val="single" w:sz="4" w:space="0" w:color="auto"/>
              <w:left w:val="single" w:sz="4" w:space="0" w:color="auto"/>
              <w:bottom w:val="single" w:sz="4" w:space="0" w:color="auto"/>
              <w:right w:val="single" w:sz="4" w:space="0" w:color="auto"/>
            </w:tcBorders>
          </w:tcPr>
          <w:p w:rsidR="0054256F" w:rsidRPr="0054256F" w:rsidRDefault="0054256F" w:rsidP="0054256F">
            <w:pPr>
              <w:spacing w:after="0" w:line="276" w:lineRule="auto"/>
              <w:jc w:val="both"/>
              <w:rPr>
                <w:szCs w:val="24"/>
                <w:highlight w:val="yellow"/>
              </w:rPr>
            </w:pPr>
          </w:p>
        </w:tc>
        <w:tc>
          <w:tcPr>
            <w:tcW w:w="2720" w:type="dxa"/>
            <w:tcBorders>
              <w:top w:val="single" w:sz="4" w:space="0" w:color="auto"/>
              <w:left w:val="single" w:sz="4" w:space="0" w:color="auto"/>
              <w:bottom w:val="single" w:sz="4" w:space="0" w:color="auto"/>
              <w:right w:val="single" w:sz="4" w:space="0" w:color="auto"/>
            </w:tcBorders>
            <w:hideMark/>
          </w:tcPr>
          <w:p w:rsidR="0054256F" w:rsidRPr="00FA0776" w:rsidRDefault="0054256F" w:rsidP="0054256F">
            <w:pPr>
              <w:spacing w:after="0" w:line="276" w:lineRule="auto"/>
              <w:jc w:val="both"/>
              <w:rPr>
                <w:szCs w:val="24"/>
              </w:rPr>
            </w:pPr>
            <w:r w:rsidRPr="00FA0776">
              <w:rPr>
                <w:szCs w:val="24"/>
              </w:rPr>
              <w:t>ИРЛ</w:t>
            </w:r>
          </w:p>
        </w:tc>
        <w:tc>
          <w:tcPr>
            <w:tcW w:w="4293" w:type="dxa"/>
            <w:tcBorders>
              <w:top w:val="single" w:sz="4" w:space="0" w:color="auto"/>
              <w:left w:val="single" w:sz="4" w:space="0" w:color="auto"/>
              <w:bottom w:val="single" w:sz="4" w:space="0" w:color="auto"/>
              <w:right w:val="single" w:sz="4" w:space="0" w:color="auto"/>
            </w:tcBorders>
            <w:hideMark/>
          </w:tcPr>
          <w:p w:rsidR="0054256F" w:rsidRPr="00FA0776" w:rsidRDefault="00FA0776" w:rsidP="0054256F">
            <w:pPr>
              <w:spacing w:after="0" w:line="276" w:lineRule="auto"/>
              <w:jc w:val="both"/>
              <w:rPr>
                <w:szCs w:val="24"/>
              </w:rPr>
            </w:pPr>
            <w:r>
              <w:rPr>
                <w:szCs w:val="24"/>
              </w:rPr>
              <w:t>10</w:t>
            </w:r>
          </w:p>
        </w:tc>
      </w:tr>
      <w:tr w:rsidR="0054256F" w:rsidRPr="0054256F" w:rsidTr="00620DB1">
        <w:trPr>
          <w:trHeight w:val="375"/>
          <w:jc w:val="center"/>
        </w:trPr>
        <w:tc>
          <w:tcPr>
            <w:tcW w:w="2857" w:type="dxa"/>
            <w:tcBorders>
              <w:top w:val="single" w:sz="4" w:space="0" w:color="auto"/>
              <w:left w:val="single" w:sz="4" w:space="0" w:color="auto"/>
              <w:bottom w:val="single" w:sz="4" w:space="0" w:color="auto"/>
              <w:right w:val="single" w:sz="4" w:space="0" w:color="auto"/>
            </w:tcBorders>
          </w:tcPr>
          <w:p w:rsidR="0054256F" w:rsidRPr="003C43AE" w:rsidRDefault="0054256F" w:rsidP="0054256F">
            <w:pPr>
              <w:spacing w:after="0" w:line="276" w:lineRule="auto"/>
              <w:jc w:val="both"/>
              <w:rPr>
                <w:szCs w:val="24"/>
                <w:lang w:val="sr-Cyrl-CS"/>
              </w:rPr>
            </w:pPr>
            <w:r w:rsidRPr="003C43AE">
              <w:rPr>
                <w:szCs w:val="24"/>
                <w:lang w:val="sr-Cyrl-CS"/>
              </w:rPr>
              <w:t>Станови у закуп</w:t>
            </w:r>
          </w:p>
        </w:tc>
        <w:tc>
          <w:tcPr>
            <w:tcW w:w="2720" w:type="dxa"/>
            <w:tcBorders>
              <w:top w:val="single" w:sz="4" w:space="0" w:color="auto"/>
              <w:left w:val="single" w:sz="4" w:space="0" w:color="auto"/>
              <w:bottom w:val="single" w:sz="4" w:space="0" w:color="auto"/>
              <w:right w:val="single" w:sz="4" w:space="0" w:color="auto"/>
            </w:tcBorders>
          </w:tcPr>
          <w:p w:rsidR="0054256F" w:rsidRPr="003C43AE" w:rsidRDefault="0054256F" w:rsidP="0054256F">
            <w:pPr>
              <w:spacing w:after="0" w:line="276" w:lineRule="auto"/>
              <w:jc w:val="both"/>
              <w:rPr>
                <w:szCs w:val="24"/>
              </w:rPr>
            </w:pPr>
            <w:r w:rsidRPr="003C43AE">
              <w:rPr>
                <w:szCs w:val="24"/>
              </w:rPr>
              <w:t>избеглице</w:t>
            </w:r>
          </w:p>
        </w:tc>
        <w:tc>
          <w:tcPr>
            <w:tcW w:w="4293" w:type="dxa"/>
            <w:tcBorders>
              <w:top w:val="single" w:sz="4" w:space="0" w:color="auto"/>
              <w:left w:val="single" w:sz="4" w:space="0" w:color="auto"/>
              <w:bottom w:val="single" w:sz="4" w:space="0" w:color="auto"/>
              <w:right w:val="single" w:sz="4" w:space="0" w:color="auto"/>
            </w:tcBorders>
          </w:tcPr>
          <w:p w:rsidR="0054256F" w:rsidRPr="003C43AE" w:rsidRDefault="003C43AE" w:rsidP="0054256F">
            <w:pPr>
              <w:spacing w:after="0" w:line="276" w:lineRule="auto"/>
              <w:jc w:val="both"/>
              <w:rPr>
                <w:szCs w:val="24"/>
              </w:rPr>
            </w:pPr>
            <w:r w:rsidRPr="003C43AE">
              <w:rPr>
                <w:szCs w:val="24"/>
              </w:rPr>
              <w:t>63</w:t>
            </w:r>
          </w:p>
        </w:tc>
      </w:tr>
      <w:tr w:rsidR="0054256F" w:rsidRPr="0054256F" w:rsidTr="00620DB1">
        <w:trPr>
          <w:trHeight w:val="360"/>
          <w:jc w:val="center"/>
        </w:trPr>
        <w:tc>
          <w:tcPr>
            <w:tcW w:w="2857" w:type="dxa"/>
            <w:tcBorders>
              <w:top w:val="single" w:sz="4" w:space="0" w:color="auto"/>
              <w:left w:val="single" w:sz="4" w:space="0" w:color="auto"/>
              <w:bottom w:val="single" w:sz="4" w:space="0" w:color="auto"/>
              <w:right w:val="single" w:sz="4" w:space="0" w:color="auto"/>
            </w:tcBorders>
          </w:tcPr>
          <w:p w:rsidR="0054256F" w:rsidRPr="0054256F" w:rsidRDefault="0054256F" w:rsidP="0054256F">
            <w:pPr>
              <w:spacing w:after="0" w:line="276" w:lineRule="auto"/>
              <w:jc w:val="both"/>
              <w:rPr>
                <w:szCs w:val="24"/>
                <w:highlight w:val="yellow"/>
              </w:rPr>
            </w:pPr>
          </w:p>
        </w:tc>
        <w:tc>
          <w:tcPr>
            <w:tcW w:w="2720" w:type="dxa"/>
            <w:tcBorders>
              <w:top w:val="single" w:sz="4" w:space="0" w:color="auto"/>
              <w:left w:val="single" w:sz="4" w:space="0" w:color="auto"/>
              <w:bottom w:val="single" w:sz="4" w:space="0" w:color="auto"/>
              <w:right w:val="single" w:sz="4" w:space="0" w:color="auto"/>
            </w:tcBorders>
          </w:tcPr>
          <w:p w:rsidR="0054256F" w:rsidRPr="003C43AE" w:rsidRDefault="0054256F" w:rsidP="0054256F">
            <w:pPr>
              <w:spacing w:after="0" w:line="276" w:lineRule="auto"/>
              <w:jc w:val="both"/>
              <w:rPr>
                <w:szCs w:val="24"/>
              </w:rPr>
            </w:pPr>
            <w:r w:rsidRPr="003C43AE">
              <w:rPr>
                <w:szCs w:val="24"/>
              </w:rPr>
              <w:t>ИРЛ</w:t>
            </w:r>
          </w:p>
        </w:tc>
        <w:tc>
          <w:tcPr>
            <w:tcW w:w="4293" w:type="dxa"/>
            <w:tcBorders>
              <w:top w:val="single" w:sz="4" w:space="0" w:color="auto"/>
              <w:left w:val="single" w:sz="4" w:space="0" w:color="auto"/>
              <w:bottom w:val="single" w:sz="4" w:space="0" w:color="auto"/>
              <w:right w:val="single" w:sz="4" w:space="0" w:color="auto"/>
            </w:tcBorders>
          </w:tcPr>
          <w:p w:rsidR="0054256F" w:rsidRPr="003C43AE" w:rsidRDefault="003C43AE" w:rsidP="0054256F">
            <w:pPr>
              <w:spacing w:after="0" w:line="276" w:lineRule="auto"/>
              <w:jc w:val="both"/>
              <w:rPr>
                <w:szCs w:val="24"/>
              </w:rPr>
            </w:pPr>
            <w:r w:rsidRPr="003C43AE">
              <w:rPr>
                <w:szCs w:val="24"/>
              </w:rPr>
              <w:t>19</w:t>
            </w:r>
          </w:p>
        </w:tc>
      </w:tr>
      <w:tr w:rsidR="0054256F" w:rsidRPr="0054256F" w:rsidTr="00620DB1">
        <w:trPr>
          <w:trHeight w:val="375"/>
          <w:jc w:val="center"/>
        </w:trPr>
        <w:tc>
          <w:tcPr>
            <w:tcW w:w="2857" w:type="dxa"/>
            <w:tcBorders>
              <w:top w:val="single" w:sz="4" w:space="0" w:color="auto"/>
              <w:left w:val="single" w:sz="4" w:space="0" w:color="auto"/>
              <w:bottom w:val="single" w:sz="4" w:space="0" w:color="auto"/>
              <w:right w:val="single" w:sz="4" w:space="0" w:color="auto"/>
            </w:tcBorders>
          </w:tcPr>
          <w:p w:rsidR="0054256F" w:rsidRPr="003C43AE" w:rsidRDefault="0054256F" w:rsidP="0054256F">
            <w:pPr>
              <w:spacing w:after="0" w:line="276" w:lineRule="auto"/>
              <w:jc w:val="both"/>
              <w:rPr>
                <w:szCs w:val="24"/>
                <w:lang w:val="sr-Cyrl-CS"/>
              </w:rPr>
            </w:pPr>
            <w:r w:rsidRPr="003C43AE">
              <w:rPr>
                <w:szCs w:val="24"/>
                <w:lang w:val="sr-Cyrl-CS"/>
              </w:rPr>
              <w:t>Монтажне куће</w:t>
            </w:r>
          </w:p>
        </w:tc>
        <w:tc>
          <w:tcPr>
            <w:tcW w:w="2720" w:type="dxa"/>
            <w:tcBorders>
              <w:top w:val="single" w:sz="4" w:space="0" w:color="auto"/>
              <w:left w:val="single" w:sz="4" w:space="0" w:color="auto"/>
              <w:bottom w:val="single" w:sz="4" w:space="0" w:color="auto"/>
              <w:right w:val="single" w:sz="4" w:space="0" w:color="auto"/>
            </w:tcBorders>
          </w:tcPr>
          <w:p w:rsidR="0054256F" w:rsidRPr="003C43AE" w:rsidRDefault="0054256F" w:rsidP="0054256F">
            <w:pPr>
              <w:spacing w:after="0" w:line="276" w:lineRule="auto"/>
              <w:jc w:val="both"/>
              <w:rPr>
                <w:szCs w:val="24"/>
              </w:rPr>
            </w:pPr>
            <w:r w:rsidRPr="003C43AE">
              <w:rPr>
                <w:szCs w:val="24"/>
              </w:rPr>
              <w:t>избеглице</w:t>
            </w:r>
          </w:p>
        </w:tc>
        <w:tc>
          <w:tcPr>
            <w:tcW w:w="4293" w:type="dxa"/>
            <w:tcBorders>
              <w:top w:val="single" w:sz="4" w:space="0" w:color="auto"/>
              <w:left w:val="single" w:sz="4" w:space="0" w:color="auto"/>
              <w:bottom w:val="single" w:sz="4" w:space="0" w:color="auto"/>
              <w:right w:val="single" w:sz="4" w:space="0" w:color="auto"/>
            </w:tcBorders>
          </w:tcPr>
          <w:p w:rsidR="0054256F" w:rsidRPr="003C43AE" w:rsidRDefault="003C43AE" w:rsidP="0054256F">
            <w:pPr>
              <w:spacing w:after="0" w:line="276" w:lineRule="auto"/>
              <w:jc w:val="both"/>
              <w:rPr>
                <w:szCs w:val="24"/>
              </w:rPr>
            </w:pPr>
            <w:r>
              <w:rPr>
                <w:szCs w:val="24"/>
              </w:rPr>
              <w:t>21</w:t>
            </w:r>
          </w:p>
        </w:tc>
      </w:tr>
      <w:tr w:rsidR="00620DB1" w:rsidRPr="0054256F" w:rsidTr="00620DB1">
        <w:trPr>
          <w:trHeight w:val="360"/>
          <w:jc w:val="center"/>
        </w:trPr>
        <w:tc>
          <w:tcPr>
            <w:tcW w:w="2857" w:type="dxa"/>
            <w:tcBorders>
              <w:top w:val="single" w:sz="4" w:space="0" w:color="auto"/>
              <w:left w:val="single" w:sz="4" w:space="0" w:color="auto"/>
              <w:bottom w:val="single" w:sz="4" w:space="0" w:color="auto"/>
              <w:right w:val="single" w:sz="4" w:space="0" w:color="auto"/>
            </w:tcBorders>
          </w:tcPr>
          <w:p w:rsidR="00620DB1" w:rsidRPr="003C43AE" w:rsidRDefault="00620DB1" w:rsidP="0054256F">
            <w:pPr>
              <w:spacing w:after="0" w:line="276" w:lineRule="auto"/>
              <w:jc w:val="both"/>
              <w:rPr>
                <w:szCs w:val="24"/>
              </w:rPr>
            </w:pPr>
          </w:p>
        </w:tc>
        <w:tc>
          <w:tcPr>
            <w:tcW w:w="2720" w:type="dxa"/>
            <w:tcBorders>
              <w:top w:val="single" w:sz="4" w:space="0" w:color="auto"/>
              <w:left w:val="single" w:sz="4" w:space="0" w:color="auto"/>
              <w:bottom w:val="single" w:sz="4" w:space="0" w:color="auto"/>
              <w:right w:val="single" w:sz="4" w:space="0" w:color="auto"/>
            </w:tcBorders>
          </w:tcPr>
          <w:p w:rsidR="00620DB1" w:rsidRPr="003C43AE" w:rsidRDefault="00620DB1" w:rsidP="004B3E66">
            <w:pPr>
              <w:spacing w:after="0" w:line="276" w:lineRule="auto"/>
              <w:jc w:val="both"/>
              <w:rPr>
                <w:szCs w:val="24"/>
              </w:rPr>
            </w:pPr>
            <w:r w:rsidRPr="003C43AE">
              <w:rPr>
                <w:szCs w:val="24"/>
              </w:rPr>
              <w:t>ИРЛ</w:t>
            </w:r>
          </w:p>
        </w:tc>
        <w:tc>
          <w:tcPr>
            <w:tcW w:w="4293" w:type="dxa"/>
            <w:tcBorders>
              <w:top w:val="single" w:sz="4" w:space="0" w:color="auto"/>
              <w:left w:val="single" w:sz="4" w:space="0" w:color="auto"/>
              <w:bottom w:val="single" w:sz="4" w:space="0" w:color="auto"/>
              <w:right w:val="single" w:sz="4" w:space="0" w:color="auto"/>
            </w:tcBorders>
          </w:tcPr>
          <w:p w:rsidR="00620DB1" w:rsidRPr="003C43AE" w:rsidRDefault="00620DB1" w:rsidP="004B3E66">
            <w:pPr>
              <w:spacing w:after="0" w:line="276" w:lineRule="auto"/>
              <w:jc w:val="both"/>
              <w:rPr>
                <w:szCs w:val="24"/>
              </w:rPr>
            </w:pPr>
            <w:r w:rsidRPr="003C43AE">
              <w:rPr>
                <w:szCs w:val="24"/>
              </w:rPr>
              <w:t>10</w:t>
            </w:r>
          </w:p>
        </w:tc>
      </w:tr>
      <w:tr w:rsidR="00620DB1" w:rsidRPr="0054256F" w:rsidTr="00620DB1">
        <w:trPr>
          <w:trHeight w:val="360"/>
          <w:jc w:val="center"/>
        </w:trPr>
        <w:tc>
          <w:tcPr>
            <w:tcW w:w="2857" w:type="dxa"/>
            <w:tcBorders>
              <w:top w:val="single" w:sz="4" w:space="0" w:color="auto"/>
              <w:left w:val="single" w:sz="4" w:space="0" w:color="auto"/>
              <w:bottom w:val="single" w:sz="4" w:space="0" w:color="auto"/>
              <w:right w:val="single" w:sz="4" w:space="0" w:color="auto"/>
            </w:tcBorders>
          </w:tcPr>
          <w:p w:rsidR="00620DB1" w:rsidRPr="00620DB1" w:rsidRDefault="00620DB1" w:rsidP="0054256F">
            <w:pPr>
              <w:spacing w:after="0" w:line="276" w:lineRule="auto"/>
              <w:jc w:val="both"/>
              <w:rPr>
                <w:szCs w:val="24"/>
                <w:lang w:val="sr-Cyrl-CS"/>
              </w:rPr>
            </w:pPr>
            <w:r>
              <w:rPr>
                <w:szCs w:val="24"/>
                <w:lang w:val="sr-Cyrl-CS"/>
              </w:rPr>
              <w:t>Станови-соц.становање</w:t>
            </w:r>
          </w:p>
        </w:tc>
        <w:tc>
          <w:tcPr>
            <w:tcW w:w="2720" w:type="dxa"/>
            <w:tcBorders>
              <w:top w:val="single" w:sz="4" w:space="0" w:color="auto"/>
              <w:left w:val="single" w:sz="4" w:space="0" w:color="auto"/>
              <w:bottom w:val="single" w:sz="4" w:space="0" w:color="auto"/>
              <w:right w:val="single" w:sz="4" w:space="0" w:color="auto"/>
            </w:tcBorders>
          </w:tcPr>
          <w:p w:rsidR="00620DB1" w:rsidRPr="00620DB1" w:rsidRDefault="00620DB1" w:rsidP="0054256F">
            <w:pPr>
              <w:spacing w:after="0" w:line="276" w:lineRule="auto"/>
              <w:jc w:val="both"/>
              <w:rPr>
                <w:szCs w:val="24"/>
                <w:lang w:val="sr-Cyrl-CS"/>
              </w:rPr>
            </w:pPr>
            <w:r>
              <w:rPr>
                <w:szCs w:val="24"/>
                <w:lang w:val="sr-Cyrl-CS"/>
              </w:rPr>
              <w:t>избеглице</w:t>
            </w:r>
          </w:p>
        </w:tc>
        <w:tc>
          <w:tcPr>
            <w:tcW w:w="4293" w:type="dxa"/>
            <w:tcBorders>
              <w:top w:val="single" w:sz="4" w:space="0" w:color="auto"/>
              <w:left w:val="single" w:sz="4" w:space="0" w:color="auto"/>
              <w:bottom w:val="single" w:sz="4" w:space="0" w:color="auto"/>
              <w:right w:val="single" w:sz="4" w:space="0" w:color="auto"/>
            </w:tcBorders>
          </w:tcPr>
          <w:p w:rsidR="00620DB1" w:rsidRPr="00620DB1" w:rsidRDefault="00620DB1" w:rsidP="0054256F">
            <w:pPr>
              <w:spacing w:after="0" w:line="276" w:lineRule="auto"/>
              <w:jc w:val="both"/>
              <w:rPr>
                <w:szCs w:val="24"/>
                <w:lang w:val="sr-Cyrl-CS"/>
              </w:rPr>
            </w:pPr>
            <w:r>
              <w:rPr>
                <w:szCs w:val="24"/>
                <w:lang w:val="sr-Cyrl-CS"/>
              </w:rPr>
              <w:t>10</w:t>
            </w:r>
          </w:p>
        </w:tc>
      </w:tr>
      <w:tr w:rsidR="00620DB1" w:rsidRPr="0054256F" w:rsidTr="00620DB1">
        <w:trPr>
          <w:trHeight w:val="360"/>
          <w:jc w:val="center"/>
        </w:trPr>
        <w:tc>
          <w:tcPr>
            <w:tcW w:w="2857" w:type="dxa"/>
            <w:tcBorders>
              <w:top w:val="single" w:sz="4" w:space="0" w:color="auto"/>
              <w:left w:val="single" w:sz="4" w:space="0" w:color="auto"/>
              <w:bottom w:val="single" w:sz="4" w:space="0" w:color="auto"/>
              <w:right w:val="single" w:sz="4" w:space="0" w:color="auto"/>
            </w:tcBorders>
          </w:tcPr>
          <w:p w:rsidR="00620DB1" w:rsidRPr="003C43AE" w:rsidRDefault="00620DB1" w:rsidP="0054256F">
            <w:pPr>
              <w:spacing w:after="0" w:line="276" w:lineRule="auto"/>
              <w:jc w:val="both"/>
              <w:rPr>
                <w:szCs w:val="24"/>
              </w:rPr>
            </w:pPr>
          </w:p>
        </w:tc>
        <w:tc>
          <w:tcPr>
            <w:tcW w:w="2720" w:type="dxa"/>
            <w:tcBorders>
              <w:top w:val="single" w:sz="4" w:space="0" w:color="auto"/>
              <w:left w:val="single" w:sz="4" w:space="0" w:color="auto"/>
              <w:bottom w:val="single" w:sz="4" w:space="0" w:color="auto"/>
              <w:right w:val="single" w:sz="4" w:space="0" w:color="auto"/>
            </w:tcBorders>
          </w:tcPr>
          <w:p w:rsidR="00620DB1" w:rsidRPr="00620DB1" w:rsidRDefault="00620DB1" w:rsidP="0054256F">
            <w:pPr>
              <w:spacing w:after="0" w:line="276" w:lineRule="auto"/>
              <w:jc w:val="both"/>
              <w:rPr>
                <w:szCs w:val="24"/>
                <w:lang w:val="sr-Cyrl-CS"/>
              </w:rPr>
            </w:pPr>
            <w:r>
              <w:rPr>
                <w:szCs w:val="24"/>
                <w:lang w:val="sr-Cyrl-CS"/>
              </w:rPr>
              <w:t>ИРЛ</w:t>
            </w:r>
          </w:p>
        </w:tc>
        <w:tc>
          <w:tcPr>
            <w:tcW w:w="4293" w:type="dxa"/>
            <w:tcBorders>
              <w:top w:val="single" w:sz="4" w:space="0" w:color="auto"/>
              <w:left w:val="single" w:sz="4" w:space="0" w:color="auto"/>
              <w:bottom w:val="single" w:sz="4" w:space="0" w:color="auto"/>
              <w:right w:val="single" w:sz="4" w:space="0" w:color="auto"/>
            </w:tcBorders>
          </w:tcPr>
          <w:p w:rsidR="00620DB1" w:rsidRPr="00620DB1" w:rsidRDefault="00620DB1" w:rsidP="0054256F">
            <w:pPr>
              <w:spacing w:after="0" w:line="276" w:lineRule="auto"/>
              <w:jc w:val="both"/>
              <w:rPr>
                <w:szCs w:val="24"/>
                <w:lang w:val="sr-Cyrl-CS"/>
              </w:rPr>
            </w:pPr>
            <w:r>
              <w:rPr>
                <w:szCs w:val="24"/>
                <w:lang w:val="sr-Cyrl-CS"/>
              </w:rPr>
              <w:t>5</w:t>
            </w:r>
          </w:p>
        </w:tc>
      </w:tr>
    </w:tbl>
    <w:p w:rsidR="004E267B" w:rsidRDefault="004E267B" w:rsidP="00213DAE">
      <w:pPr>
        <w:spacing w:line="276" w:lineRule="auto"/>
        <w:ind w:right="20"/>
        <w:jc w:val="center"/>
        <w:rPr>
          <w:b/>
          <w:szCs w:val="24"/>
          <w:lang w:val="sr-Cyrl-CS"/>
        </w:rPr>
      </w:pPr>
    </w:p>
    <w:p w:rsidR="0054256F" w:rsidRPr="00213DAE" w:rsidRDefault="00213DAE" w:rsidP="00213DAE">
      <w:pPr>
        <w:spacing w:line="276" w:lineRule="auto"/>
        <w:ind w:right="20"/>
        <w:jc w:val="center"/>
        <w:rPr>
          <w:b/>
          <w:szCs w:val="24"/>
        </w:rPr>
      </w:pPr>
      <w:r w:rsidRPr="00213DAE">
        <w:rPr>
          <w:b/>
          <w:szCs w:val="24"/>
        </w:rPr>
        <w:t>A</w:t>
      </w:r>
      <w:r w:rsidR="0054256F" w:rsidRPr="00213DAE">
        <w:rPr>
          <w:b/>
          <w:szCs w:val="24"/>
        </w:rPr>
        <w:t>нализа стања</w:t>
      </w:r>
    </w:p>
    <w:p w:rsidR="0054256F" w:rsidRPr="0054256F" w:rsidRDefault="0054256F" w:rsidP="0054256F">
      <w:pPr>
        <w:spacing w:line="276" w:lineRule="auto"/>
        <w:jc w:val="both"/>
        <w:rPr>
          <w:szCs w:val="24"/>
        </w:rPr>
      </w:pPr>
    </w:p>
    <w:p w:rsidR="0054256F" w:rsidRPr="0054256F" w:rsidRDefault="0054256F" w:rsidP="0054256F">
      <w:pPr>
        <w:spacing w:line="276" w:lineRule="auto"/>
        <w:ind w:firstLine="720"/>
        <w:jc w:val="both"/>
        <w:rPr>
          <w:szCs w:val="24"/>
          <w:lang w:val="sr-Cyrl-CS"/>
        </w:rPr>
      </w:pPr>
      <w:r w:rsidRPr="0054256F">
        <w:rPr>
          <w:szCs w:val="24"/>
        </w:rPr>
        <w:t xml:space="preserve">Анализа стања (SWOT анализа) у Градској општини </w:t>
      </w:r>
      <w:r w:rsidRPr="0054256F">
        <w:rPr>
          <w:szCs w:val="24"/>
          <w:lang w:val="sr-Cyrl-CS"/>
        </w:rPr>
        <w:t xml:space="preserve">Обреновац </w:t>
      </w:r>
      <w:r w:rsidRPr="0054256F">
        <w:rPr>
          <w:szCs w:val="24"/>
        </w:rPr>
        <w:t>по питањима унапређења положаја избеглих, ИРЛ, миграната и повратника по Споразуму о реадмисији, извршена је кроз идентификовање досадашњих активности и резултата у овом домену и сагледавање позитивних капацитета и слабости локалне заједнице, као и могућности и препрека са којима се суочава у свом радном окружењу.</w:t>
      </w:r>
    </w:p>
    <w:p w:rsidR="0054256F" w:rsidRPr="00213DAE" w:rsidRDefault="0054256F" w:rsidP="00213DAE">
      <w:pPr>
        <w:spacing w:line="276" w:lineRule="auto"/>
        <w:ind w:right="20" w:firstLine="720"/>
        <w:jc w:val="both"/>
        <w:rPr>
          <w:szCs w:val="24"/>
          <w:lang w:val="en-US"/>
        </w:rPr>
      </w:pPr>
      <w:r w:rsidRPr="0054256F">
        <w:rPr>
          <w:szCs w:val="24"/>
        </w:rPr>
        <w:t>Следи приказ SWOT анализе,</w:t>
      </w:r>
      <w:r w:rsidRPr="0054256F">
        <w:rPr>
          <w:szCs w:val="24"/>
          <w:lang w:val="sr-Cyrl-CS"/>
        </w:rPr>
        <w:t xml:space="preserve"> </w:t>
      </w:r>
      <w:r w:rsidRPr="0054256F">
        <w:rPr>
          <w:szCs w:val="24"/>
        </w:rPr>
        <w:t>то јест анализе стања у локалном систему подршке избеглицама, ИРЛ, повратницима, тражиоцима азила и мигрантима у потреби без утврђеног статуса:</w:t>
      </w:r>
    </w:p>
    <w:tbl>
      <w:tblPr>
        <w:tblStyle w:val="TableGrid"/>
        <w:tblW w:w="9288" w:type="dxa"/>
        <w:tblLook w:val="04A0"/>
      </w:tblPr>
      <w:tblGrid>
        <w:gridCol w:w="1368"/>
        <w:gridCol w:w="4140"/>
        <w:gridCol w:w="3780"/>
      </w:tblGrid>
      <w:tr w:rsidR="0054256F" w:rsidRPr="0054256F" w:rsidTr="00213DAE">
        <w:trPr>
          <w:trHeight w:val="5032"/>
        </w:trPr>
        <w:tc>
          <w:tcPr>
            <w:tcW w:w="1368" w:type="dxa"/>
          </w:tcPr>
          <w:p w:rsidR="0054256F" w:rsidRPr="00213DAE" w:rsidRDefault="0054256F" w:rsidP="0054256F">
            <w:pPr>
              <w:spacing w:line="276" w:lineRule="auto"/>
              <w:jc w:val="both"/>
              <w:rPr>
                <w:sz w:val="22"/>
                <w:lang w:val="sr-Cyrl-CS"/>
              </w:rPr>
            </w:pPr>
            <w:r w:rsidRPr="00213DAE">
              <w:rPr>
                <w:sz w:val="22"/>
                <w:lang w:val="sr-Cyrl-CS"/>
              </w:rPr>
              <w:lastRenderedPageBreak/>
              <w:t>Унутрашње</w:t>
            </w:r>
          </w:p>
        </w:tc>
        <w:tc>
          <w:tcPr>
            <w:tcW w:w="4140" w:type="dxa"/>
          </w:tcPr>
          <w:p w:rsidR="0054256F" w:rsidRPr="00213DAE" w:rsidRDefault="0054256F" w:rsidP="0054256F">
            <w:pPr>
              <w:spacing w:line="276" w:lineRule="auto"/>
              <w:jc w:val="both"/>
              <w:rPr>
                <w:sz w:val="22"/>
                <w:lang w:val="sr-Cyrl-CS"/>
              </w:rPr>
            </w:pPr>
            <w:r w:rsidRPr="00213DAE">
              <w:rPr>
                <w:sz w:val="22"/>
                <w:lang w:val="sr-Cyrl-CS"/>
              </w:rPr>
              <w:t>Снаге</w:t>
            </w:r>
          </w:p>
          <w:p w:rsidR="0054256F" w:rsidRPr="00213DAE" w:rsidRDefault="0054256F" w:rsidP="00F91061">
            <w:pPr>
              <w:pStyle w:val="ListParagraph"/>
              <w:numPr>
                <w:ilvl w:val="0"/>
                <w:numId w:val="14"/>
              </w:numPr>
              <w:spacing w:line="276" w:lineRule="auto"/>
              <w:jc w:val="both"/>
              <w:rPr>
                <w:sz w:val="22"/>
                <w:lang w:val="sr-Cyrl-CS"/>
              </w:rPr>
            </w:pPr>
            <w:r w:rsidRPr="00213DAE">
              <w:rPr>
                <w:sz w:val="22"/>
                <w:lang w:val="sr-Cyrl-CS"/>
              </w:rPr>
              <w:t>Добра комуникација и сарадња са Комесаријатом за избеглице и миграције РС</w:t>
            </w:r>
          </w:p>
          <w:p w:rsidR="0054256F" w:rsidRPr="00213DAE" w:rsidRDefault="0054256F" w:rsidP="00F91061">
            <w:pPr>
              <w:pStyle w:val="ListParagraph"/>
              <w:numPr>
                <w:ilvl w:val="0"/>
                <w:numId w:val="14"/>
              </w:numPr>
              <w:spacing w:line="276" w:lineRule="auto"/>
              <w:jc w:val="both"/>
              <w:rPr>
                <w:sz w:val="22"/>
                <w:lang w:val="sr-Cyrl-CS"/>
              </w:rPr>
            </w:pPr>
            <w:r w:rsidRPr="00213DAE">
              <w:rPr>
                <w:sz w:val="22"/>
                <w:lang w:val="sr-Cyrl-CS"/>
              </w:rPr>
              <w:t>Добар јавни превоз</w:t>
            </w:r>
          </w:p>
          <w:p w:rsidR="0054256F" w:rsidRPr="00213DAE" w:rsidRDefault="0054256F" w:rsidP="00F91061">
            <w:pPr>
              <w:pStyle w:val="ListParagraph"/>
              <w:numPr>
                <w:ilvl w:val="0"/>
                <w:numId w:val="14"/>
              </w:numPr>
              <w:spacing w:line="276" w:lineRule="auto"/>
              <w:jc w:val="both"/>
              <w:rPr>
                <w:sz w:val="22"/>
                <w:lang w:val="sr-Cyrl-CS"/>
              </w:rPr>
            </w:pPr>
            <w:r w:rsidRPr="00213DAE">
              <w:rPr>
                <w:sz w:val="22"/>
                <w:lang w:val="sr-Cyrl-CS"/>
              </w:rPr>
              <w:t xml:space="preserve">Испланирана буџетска средства </w:t>
            </w:r>
          </w:p>
          <w:p w:rsidR="0054256F" w:rsidRPr="00213DAE" w:rsidRDefault="0054256F" w:rsidP="00F91061">
            <w:pPr>
              <w:pStyle w:val="ListParagraph"/>
              <w:numPr>
                <w:ilvl w:val="0"/>
                <w:numId w:val="14"/>
              </w:numPr>
              <w:spacing w:line="276" w:lineRule="auto"/>
              <w:jc w:val="both"/>
              <w:rPr>
                <w:sz w:val="22"/>
                <w:lang w:val="sr-Cyrl-CS"/>
              </w:rPr>
            </w:pPr>
            <w:r w:rsidRPr="00213DAE">
              <w:rPr>
                <w:sz w:val="22"/>
                <w:lang w:val="sr-Cyrl-CS"/>
              </w:rPr>
              <w:t>Добра мрежа месних заједница</w:t>
            </w:r>
          </w:p>
          <w:p w:rsidR="0054256F" w:rsidRPr="00213DAE" w:rsidRDefault="0054256F" w:rsidP="00F91061">
            <w:pPr>
              <w:pStyle w:val="ListParagraph"/>
              <w:numPr>
                <w:ilvl w:val="0"/>
                <w:numId w:val="14"/>
              </w:numPr>
              <w:spacing w:line="276" w:lineRule="auto"/>
              <w:jc w:val="both"/>
              <w:rPr>
                <w:sz w:val="22"/>
                <w:lang w:val="sr-Cyrl-CS"/>
              </w:rPr>
            </w:pPr>
            <w:r w:rsidRPr="00213DAE">
              <w:rPr>
                <w:sz w:val="22"/>
                <w:lang w:val="sr-Cyrl-CS"/>
              </w:rPr>
              <w:t>Стручност чланова комисије и акционог тима за унапређење положаја избеглих и ИРЛ</w:t>
            </w:r>
          </w:p>
          <w:p w:rsidR="0054256F" w:rsidRPr="00213DAE" w:rsidRDefault="0054256F" w:rsidP="00F91061">
            <w:pPr>
              <w:pStyle w:val="ListParagraph"/>
              <w:numPr>
                <w:ilvl w:val="0"/>
                <w:numId w:val="14"/>
              </w:numPr>
              <w:spacing w:line="276" w:lineRule="auto"/>
              <w:jc w:val="both"/>
              <w:rPr>
                <w:sz w:val="22"/>
                <w:lang w:val="sr-Cyrl-CS"/>
              </w:rPr>
            </w:pPr>
            <w:r w:rsidRPr="00213DAE">
              <w:rPr>
                <w:sz w:val="22"/>
                <w:lang w:val="sr-Cyrl-CS"/>
              </w:rPr>
              <w:t>Политичка воља општине да се укључи у решавање проблема избеглих и ИРЛ</w:t>
            </w:r>
          </w:p>
        </w:tc>
        <w:tc>
          <w:tcPr>
            <w:tcW w:w="3780" w:type="dxa"/>
          </w:tcPr>
          <w:p w:rsidR="0054256F" w:rsidRPr="00213DAE" w:rsidRDefault="0054256F" w:rsidP="0054256F">
            <w:pPr>
              <w:spacing w:line="276" w:lineRule="auto"/>
              <w:jc w:val="both"/>
              <w:rPr>
                <w:sz w:val="22"/>
                <w:lang w:val="sr-Cyrl-CS"/>
              </w:rPr>
            </w:pPr>
            <w:r w:rsidRPr="00213DAE">
              <w:rPr>
                <w:sz w:val="22"/>
                <w:lang w:val="sr-Cyrl-CS"/>
              </w:rPr>
              <w:t>Слабости</w:t>
            </w:r>
          </w:p>
          <w:p w:rsidR="0054256F" w:rsidRPr="00213DAE" w:rsidRDefault="0054256F" w:rsidP="00F91061">
            <w:pPr>
              <w:pStyle w:val="ListParagraph"/>
              <w:numPr>
                <w:ilvl w:val="0"/>
                <w:numId w:val="15"/>
              </w:numPr>
              <w:spacing w:line="276" w:lineRule="auto"/>
              <w:jc w:val="both"/>
              <w:rPr>
                <w:sz w:val="22"/>
                <w:lang w:val="sr-Cyrl-CS"/>
              </w:rPr>
            </w:pPr>
            <w:r w:rsidRPr="00213DAE">
              <w:rPr>
                <w:sz w:val="22"/>
                <w:lang w:val="sr-Cyrl-CS"/>
              </w:rPr>
              <w:t>Непостојање удружења избеглица</w:t>
            </w:r>
          </w:p>
          <w:p w:rsidR="0054256F" w:rsidRPr="00213DAE" w:rsidRDefault="0054256F" w:rsidP="00F91061">
            <w:pPr>
              <w:pStyle w:val="ListParagraph"/>
              <w:numPr>
                <w:ilvl w:val="0"/>
                <w:numId w:val="15"/>
              </w:numPr>
              <w:spacing w:line="276" w:lineRule="auto"/>
              <w:jc w:val="both"/>
              <w:rPr>
                <w:sz w:val="22"/>
                <w:lang w:val="sr-Cyrl-CS"/>
              </w:rPr>
            </w:pPr>
            <w:r w:rsidRPr="00213DAE">
              <w:rPr>
                <w:sz w:val="22"/>
                <w:lang w:val="sr-Cyrl-CS"/>
              </w:rPr>
              <w:t>Оптерећен општински буџет</w:t>
            </w:r>
          </w:p>
          <w:p w:rsidR="0054256F" w:rsidRPr="00213DAE" w:rsidRDefault="0054256F" w:rsidP="00F91061">
            <w:pPr>
              <w:pStyle w:val="ListParagraph"/>
              <w:numPr>
                <w:ilvl w:val="0"/>
                <w:numId w:val="15"/>
              </w:numPr>
              <w:spacing w:line="276" w:lineRule="auto"/>
              <w:jc w:val="both"/>
              <w:rPr>
                <w:sz w:val="22"/>
                <w:lang w:val="sr-Cyrl-CS"/>
              </w:rPr>
            </w:pPr>
            <w:r w:rsidRPr="00213DAE">
              <w:rPr>
                <w:sz w:val="22"/>
                <w:lang w:val="sr-Cyrl-CS"/>
              </w:rPr>
              <w:t>Неповезаност база различитих институција</w:t>
            </w:r>
          </w:p>
          <w:p w:rsidR="0054256F" w:rsidRPr="00213DAE" w:rsidRDefault="0054256F" w:rsidP="00F91061">
            <w:pPr>
              <w:pStyle w:val="ListParagraph"/>
              <w:numPr>
                <w:ilvl w:val="0"/>
                <w:numId w:val="15"/>
              </w:numPr>
              <w:spacing w:line="276" w:lineRule="auto"/>
              <w:jc w:val="both"/>
              <w:rPr>
                <w:sz w:val="22"/>
                <w:lang w:val="sr-Cyrl-CS"/>
              </w:rPr>
            </w:pPr>
            <w:r w:rsidRPr="00213DAE">
              <w:rPr>
                <w:sz w:val="22"/>
                <w:lang w:val="sr-Cyrl-CS"/>
              </w:rPr>
              <w:t>Недовољна сарадња институција система на решавању проблема ове популације</w:t>
            </w:r>
          </w:p>
          <w:p w:rsidR="0054256F" w:rsidRPr="00213DAE" w:rsidRDefault="0054256F" w:rsidP="00F91061">
            <w:pPr>
              <w:pStyle w:val="ListParagraph"/>
              <w:numPr>
                <w:ilvl w:val="0"/>
                <w:numId w:val="15"/>
              </w:numPr>
              <w:spacing w:line="276" w:lineRule="auto"/>
              <w:jc w:val="both"/>
              <w:rPr>
                <w:sz w:val="22"/>
                <w:lang w:val="sr-Cyrl-CS"/>
              </w:rPr>
            </w:pPr>
            <w:r w:rsidRPr="00213DAE">
              <w:rPr>
                <w:sz w:val="22"/>
                <w:lang w:val="sr-Cyrl-CS"/>
              </w:rPr>
              <w:t>Нерегулисани правни статус избеглих и ИРЛ ради регулисања права из домена социјалне заштите</w:t>
            </w:r>
          </w:p>
        </w:tc>
      </w:tr>
      <w:tr w:rsidR="0054256F" w:rsidRPr="0054256F" w:rsidTr="0054256F">
        <w:tc>
          <w:tcPr>
            <w:tcW w:w="1368" w:type="dxa"/>
          </w:tcPr>
          <w:p w:rsidR="0054256F" w:rsidRPr="00213DAE" w:rsidRDefault="0054256F" w:rsidP="0054256F">
            <w:pPr>
              <w:spacing w:line="276" w:lineRule="auto"/>
              <w:jc w:val="both"/>
              <w:rPr>
                <w:sz w:val="22"/>
                <w:lang w:val="sr-Cyrl-CS"/>
              </w:rPr>
            </w:pPr>
            <w:r w:rsidRPr="00213DAE">
              <w:rPr>
                <w:sz w:val="22"/>
                <w:lang w:val="sr-Cyrl-CS"/>
              </w:rPr>
              <w:t>Спољашње</w:t>
            </w:r>
          </w:p>
        </w:tc>
        <w:tc>
          <w:tcPr>
            <w:tcW w:w="4140" w:type="dxa"/>
          </w:tcPr>
          <w:p w:rsidR="0054256F" w:rsidRPr="00213DAE" w:rsidRDefault="0054256F" w:rsidP="0054256F">
            <w:pPr>
              <w:spacing w:line="276" w:lineRule="auto"/>
              <w:jc w:val="both"/>
              <w:rPr>
                <w:sz w:val="22"/>
                <w:lang w:val="sr-Cyrl-CS"/>
              </w:rPr>
            </w:pPr>
            <w:r w:rsidRPr="00213DAE">
              <w:rPr>
                <w:sz w:val="22"/>
                <w:lang w:val="sr-Cyrl-CS"/>
              </w:rPr>
              <w:t>Могућности</w:t>
            </w:r>
          </w:p>
          <w:p w:rsidR="0054256F" w:rsidRPr="00213DAE" w:rsidRDefault="0054256F" w:rsidP="00F91061">
            <w:pPr>
              <w:pStyle w:val="ListParagraph"/>
              <w:numPr>
                <w:ilvl w:val="0"/>
                <w:numId w:val="16"/>
              </w:numPr>
              <w:spacing w:line="276" w:lineRule="auto"/>
              <w:jc w:val="both"/>
              <w:rPr>
                <w:sz w:val="22"/>
                <w:lang w:val="sr-Cyrl-CS"/>
              </w:rPr>
            </w:pPr>
            <w:r w:rsidRPr="00213DAE">
              <w:rPr>
                <w:sz w:val="22"/>
                <w:lang w:val="sr-Cyrl-CS"/>
              </w:rPr>
              <w:t>Активности КИРС-а на унапређењу положаја избеглих и ИРЛ</w:t>
            </w:r>
          </w:p>
          <w:p w:rsidR="0054256F" w:rsidRPr="00213DAE" w:rsidRDefault="0054256F" w:rsidP="00F91061">
            <w:pPr>
              <w:pStyle w:val="ListParagraph"/>
              <w:numPr>
                <w:ilvl w:val="0"/>
                <w:numId w:val="16"/>
              </w:numPr>
              <w:spacing w:line="276" w:lineRule="auto"/>
              <w:jc w:val="both"/>
              <w:rPr>
                <w:sz w:val="22"/>
                <w:lang w:val="sr-Cyrl-CS"/>
              </w:rPr>
            </w:pPr>
            <w:r w:rsidRPr="00213DAE">
              <w:rPr>
                <w:sz w:val="22"/>
                <w:lang w:val="sr-Cyrl-CS"/>
              </w:rPr>
              <w:t>Постојање националних стратегија</w:t>
            </w:r>
          </w:p>
          <w:p w:rsidR="0054256F" w:rsidRPr="00213DAE" w:rsidRDefault="0054256F" w:rsidP="00F91061">
            <w:pPr>
              <w:pStyle w:val="ListParagraph"/>
              <w:numPr>
                <w:ilvl w:val="0"/>
                <w:numId w:val="16"/>
              </w:numPr>
              <w:spacing w:line="276" w:lineRule="auto"/>
              <w:jc w:val="both"/>
              <w:rPr>
                <w:sz w:val="22"/>
                <w:lang w:val="sr-Cyrl-CS"/>
              </w:rPr>
            </w:pPr>
            <w:r w:rsidRPr="00213DAE">
              <w:rPr>
                <w:sz w:val="22"/>
                <w:lang w:val="sr-Cyrl-CS"/>
              </w:rPr>
              <w:t>Донаторски програми</w:t>
            </w:r>
          </w:p>
          <w:p w:rsidR="0054256F" w:rsidRPr="00213DAE" w:rsidRDefault="0054256F" w:rsidP="00F91061">
            <w:pPr>
              <w:pStyle w:val="ListParagraph"/>
              <w:numPr>
                <w:ilvl w:val="0"/>
                <w:numId w:val="16"/>
              </w:numPr>
              <w:spacing w:line="276" w:lineRule="auto"/>
              <w:jc w:val="both"/>
              <w:rPr>
                <w:sz w:val="22"/>
                <w:lang w:val="sr-Cyrl-CS"/>
              </w:rPr>
            </w:pPr>
            <w:r w:rsidRPr="00213DAE">
              <w:rPr>
                <w:sz w:val="22"/>
                <w:lang w:val="sr-Cyrl-CS"/>
              </w:rPr>
              <w:t>Програми Националне службе за запошљавање</w:t>
            </w:r>
          </w:p>
          <w:p w:rsidR="0054256F" w:rsidRPr="00213DAE" w:rsidRDefault="0054256F" w:rsidP="00F91061">
            <w:pPr>
              <w:pStyle w:val="ListParagraph"/>
              <w:numPr>
                <w:ilvl w:val="0"/>
                <w:numId w:val="16"/>
              </w:numPr>
              <w:spacing w:line="276" w:lineRule="auto"/>
              <w:jc w:val="both"/>
              <w:rPr>
                <w:sz w:val="22"/>
                <w:lang w:val="sr-Cyrl-CS"/>
              </w:rPr>
            </w:pPr>
            <w:r w:rsidRPr="00213DAE">
              <w:rPr>
                <w:sz w:val="22"/>
                <w:lang w:val="sr-Cyrl-CS"/>
              </w:rPr>
              <w:t>Подршка и боља сарадња са КИРС</w:t>
            </w:r>
          </w:p>
        </w:tc>
        <w:tc>
          <w:tcPr>
            <w:tcW w:w="3780" w:type="dxa"/>
          </w:tcPr>
          <w:p w:rsidR="0054256F" w:rsidRPr="00213DAE" w:rsidRDefault="0054256F" w:rsidP="0054256F">
            <w:pPr>
              <w:spacing w:line="276" w:lineRule="auto"/>
              <w:jc w:val="both"/>
              <w:rPr>
                <w:sz w:val="22"/>
                <w:lang w:val="sr-Cyrl-CS"/>
              </w:rPr>
            </w:pPr>
            <w:r w:rsidRPr="00213DAE">
              <w:rPr>
                <w:sz w:val="22"/>
                <w:lang w:val="sr-Cyrl-CS"/>
              </w:rPr>
              <w:t xml:space="preserve">Препреке </w:t>
            </w:r>
          </w:p>
          <w:p w:rsidR="0054256F" w:rsidRPr="00213DAE" w:rsidRDefault="0054256F" w:rsidP="00F91061">
            <w:pPr>
              <w:pStyle w:val="ListParagraph"/>
              <w:numPr>
                <w:ilvl w:val="0"/>
                <w:numId w:val="17"/>
              </w:numPr>
              <w:spacing w:line="276" w:lineRule="auto"/>
              <w:jc w:val="both"/>
              <w:rPr>
                <w:sz w:val="22"/>
                <w:lang w:val="sr-Cyrl-CS"/>
              </w:rPr>
            </w:pPr>
            <w:r w:rsidRPr="00213DAE">
              <w:rPr>
                <w:sz w:val="22"/>
                <w:lang w:val="sr-Cyrl-CS"/>
              </w:rPr>
              <w:t>Нерегулисани имовинско-правни односи</w:t>
            </w:r>
          </w:p>
          <w:p w:rsidR="0054256F" w:rsidRPr="00213DAE" w:rsidRDefault="0054256F" w:rsidP="00F91061">
            <w:pPr>
              <w:pStyle w:val="ListParagraph"/>
              <w:numPr>
                <w:ilvl w:val="0"/>
                <w:numId w:val="17"/>
              </w:numPr>
              <w:spacing w:line="276" w:lineRule="auto"/>
              <w:jc w:val="both"/>
              <w:rPr>
                <w:sz w:val="22"/>
                <w:lang w:val="sr-Cyrl-CS"/>
              </w:rPr>
            </w:pPr>
            <w:r w:rsidRPr="00213DAE">
              <w:rPr>
                <w:sz w:val="22"/>
                <w:lang w:val="sr-Cyrl-CS"/>
              </w:rPr>
              <w:t xml:space="preserve">Неизвесност у погчледу развоја мигрантске кризе </w:t>
            </w:r>
          </w:p>
          <w:p w:rsidR="0054256F" w:rsidRPr="00213DAE" w:rsidRDefault="0054256F" w:rsidP="00F91061">
            <w:pPr>
              <w:pStyle w:val="ListParagraph"/>
              <w:numPr>
                <w:ilvl w:val="0"/>
                <w:numId w:val="17"/>
              </w:numPr>
              <w:spacing w:line="276" w:lineRule="auto"/>
              <w:jc w:val="both"/>
              <w:rPr>
                <w:sz w:val="22"/>
                <w:lang w:val="sr-Cyrl-CS"/>
              </w:rPr>
            </w:pPr>
            <w:r w:rsidRPr="00213DAE">
              <w:rPr>
                <w:sz w:val="22"/>
                <w:lang w:val="sr-Cyrl-CS"/>
              </w:rPr>
              <w:t>Неповољна економска ситуација у земљи</w:t>
            </w:r>
          </w:p>
          <w:p w:rsidR="0054256F" w:rsidRPr="00213DAE" w:rsidRDefault="0054256F" w:rsidP="00F91061">
            <w:pPr>
              <w:pStyle w:val="ListParagraph"/>
              <w:numPr>
                <w:ilvl w:val="0"/>
                <w:numId w:val="17"/>
              </w:numPr>
              <w:spacing w:line="276" w:lineRule="auto"/>
              <w:jc w:val="both"/>
              <w:rPr>
                <w:sz w:val="22"/>
                <w:lang w:val="sr-Cyrl-CS"/>
              </w:rPr>
            </w:pPr>
            <w:r w:rsidRPr="00213DAE">
              <w:rPr>
                <w:sz w:val="22"/>
                <w:lang w:val="sr-Cyrl-CS"/>
              </w:rPr>
              <w:t>Недовољне интеграције институција које се баве проблемима избеглица и ИРЛ</w:t>
            </w:r>
          </w:p>
          <w:p w:rsidR="0054256F" w:rsidRPr="00213DAE" w:rsidRDefault="0054256F" w:rsidP="00F91061">
            <w:pPr>
              <w:pStyle w:val="ListParagraph"/>
              <w:numPr>
                <w:ilvl w:val="0"/>
                <w:numId w:val="17"/>
              </w:numPr>
              <w:spacing w:line="276" w:lineRule="auto"/>
              <w:jc w:val="both"/>
              <w:rPr>
                <w:sz w:val="22"/>
                <w:lang w:val="sr-Cyrl-CS"/>
              </w:rPr>
            </w:pPr>
            <w:r w:rsidRPr="00213DAE">
              <w:rPr>
                <w:sz w:val="22"/>
                <w:lang w:val="sr-Cyrl-CS"/>
              </w:rPr>
              <w:t>Недовољна информисаност и ангажованост избеглица и ИРЛ</w:t>
            </w:r>
          </w:p>
        </w:tc>
      </w:tr>
    </w:tbl>
    <w:p w:rsidR="0054256F" w:rsidRPr="0054256F" w:rsidRDefault="0054256F" w:rsidP="00213DAE">
      <w:pPr>
        <w:spacing w:line="276" w:lineRule="auto"/>
        <w:ind w:firstLine="720"/>
        <w:jc w:val="both"/>
        <w:rPr>
          <w:szCs w:val="24"/>
          <w:lang w:val="sr-Cyrl-CS"/>
        </w:rPr>
      </w:pPr>
      <w:r w:rsidRPr="0054256F">
        <w:rPr>
          <w:szCs w:val="24"/>
          <w:lang w:val="sr-Cyrl-CS"/>
        </w:rPr>
        <w:t xml:space="preserve">Анализом снага градске општине, можемо констатовати да је </w:t>
      </w:r>
      <w:r w:rsidRPr="0054256F">
        <w:rPr>
          <w:szCs w:val="24"/>
          <w:lang w:val="en-US"/>
        </w:rPr>
        <w:t xml:space="preserve">  </w:t>
      </w:r>
      <w:r w:rsidRPr="0054256F">
        <w:rPr>
          <w:szCs w:val="24"/>
          <w:lang w:val="sr-Cyrl-CS"/>
        </w:rPr>
        <w:t>нашој општини повољна политичка клима за решавање проблема избеглица, ИРЛ, повратника</w:t>
      </w:r>
      <w:r w:rsidRPr="0054256F">
        <w:rPr>
          <w:b/>
          <w:szCs w:val="24"/>
          <w:lang w:val="sr-Cyrl-CS"/>
        </w:rPr>
        <w:t xml:space="preserve"> </w:t>
      </w:r>
      <w:r w:rsidRPr="0054256F">
        <w:rPr>
          <w:szCs w:val="24"/>
          <w:lang w:val="sr-Cyrl-CS"/>
        </w:rPr>
        <w:t>тражиоца азила и миграната у потреби без утврђеног статуса.</w:t>
      </w:r>
      <w:r w:rsidRPr="0054256F">
        <w:rPr>
          <w:b/>
          <w:szCs w:val="24"/>
          <w:lang w:val="sr-Cyrl-CS"/>
        </w:rPr>
        <w:t xml:space="preserve"> </w:t>
      </w:r>
      <w:r w:rsidRPr="0054256F">
        <w:rPr>
          <w:szCs w:val="24"/>
          <w:lang w:val="sr-Cyrl-CS"/>
        </w:rPr>
        <w:t xml:space="preserve">Још једна од снага је и добра сарадња и комуникација са Комсаријатом за избеглице и мигрциије Републике Србије. Добро испланирана и усмерена политика социјалних давања ка најугроженијим категоријама избеглих и ИРЛ су неизоставни део свих буџетских планирања градске општине.  </w:t>
      </w:r>
    </w:p>
    <w:p w:rsidR="0054256F" w:rsidRPr="0054256F" w:rsidRDefault="0054256F" w:rsidP="0054256F">
      <w:pPr>
        <w:spacing w:line="276" w:lineRule="auto"/>
        <w:jc w:val="both"/>
        <w:rPr>
          <w:szCs w:val="24"/>
          <w:lang w:val="sr-Cyrl-CS"/>
        </w:rPr>
      </w:pPr>
      <w:r w:rsidRPr="0054256F">
        <w:rPr>
          <w:szCs w:val="24"/>
          <w:lang w:val="sr-Cyrl-CS"/>
        </w:rPr>
        <w:t xml:space="preserve">          -Анализом слабости на нивоу градске општине, констатовали смо да је једна од слабости велики број избеглица и интерно расељених лица, одређен број невидљивих лица неповољна материјална, односно социјална ситуација, лица у приватном смештају и лица смештених код рођака и пријатеља као и недовољна организованост и заинтересованост избеглица и интерно расељених лица за решавање њихових проблема.</w:t>
      </w:r>
    </w:p>
    <w:p w:rsidR="0054256F" w:rsidRPr="0054256F" w:rsidRDefault="0054256F" w:rsidP="0054256F">
      <w:pPr>
        <w:spacing w:line="276" w:lineRule="auto"/>
        <w:jc w:val="both"/>
        <w:rPr>
          <w:szCs w:val="24"/>
          <w:lang w:val="sr-Cyrl-CS"/>
        </w:rPr>
      </w:pPr>
      <w:r w:rsidRPr="0054256F">
        <w:rPr>
          <w:szCs w:val="24"/>
          <w:lang w:val="sr-Cyrl-CS"/>
        </w:rPr>
        <w:lastRenderedPageBreak/>
        <w:tab/>
        <w:t xml:space="preserve">-Анализом </w:t>
      </w:r>
      <w:r w:rsidRPr="0054256F">
        <w:rPr>
          <w:i/>
          <w:szCs w:val="24"/>
          <w:lang w:val="sr-Cyrl-CS"/>
        </w:rPr>
        <w:t>потенцијала</w:t>
      </w:r>
      <w:r w:rsidRPr="0054256F">
        <w:rPr>
          <w:szCs w:val="24"/>
          <w:lang w:val="sr-Cyrl-CS"/>
        </w:rPr>
        <w:t xml:space="preserve"> градске општине можемо констатовати да је после усвајања Стратегије за решавање питања избеглица, интерно расељених лица и локално угроженог становништва на територији градске општине Обреновац 24. новембра 2009. године, од стране Скупштине градске општине Обреновац створен шири оквир за релизовање будућих пројеката на решавању стамбених, економских, психосоцијалних, и осталих нагомиланих проблема и то у два правца: а) пружање помоћи за одрживи повратак избеглих у Хрватску и БиХ и интерно расељених лица на Косово и Метохију; б) пружање помоћи за локалну интеграцију избеглих и интерно расељених лица што подразумева првенствено помоћ у запошљавању, информисању и другим видовима оснаживања кроз помоћ у стамбеном збрињавању, грађевинском материјалу, пољопривреди и друго, а све у складу са законском процедуром на нивоу државе.</w:t>
      </w:r>
    </w:p>
    <w:p w:rsidR="0054256F" w:rsidRPr="0054256F" w:rsidRDefault="0054256F" w:rsidP="0054256F">
      <w:pPr>
        <w:spacing w:line="276" w:lineRule="auto"/>
        <w:jc w:val="both"/>
        <w:rPr>
          <w:szCs w:val="24"/>
          <w:lang w:val="sr-Cyrl-CS"/>
        </w:rPr>
      </w:pPr>
      <w:r w:rsidRPr="0054256F">
        <w:rPr>
          <w:szCs w:val="24"/>
          <w:lang w:val="sr-Cyrl-CS"/>
        </w:rPr>
        <w:t xml:space="preserve">         -Анализом </w:t>
      </w:r>
      <w:r w:rsidRPr="0054256F">
        <w:rPr>
          <w:i/>
          <w:szCs w:val="24"/>
          <w:lang w:val="sr-Cyrl-CS"/>
        </w:rPr>
        <w:t>могућности</w:t>
      </w:r>
      <w:r w:rsidRPr="0054256F">
        <w:rPr>
          <w:szCs w:val="24"/>
          <w:lang w:val="sr-Cyrl-CS"/>
        </w:rPr>
        <w:t xml:space="preserve"> може се рећи да је градској општини Обреновац, усвајањем новог Статута града Београда, омогућено да користи и већа финансијска средства из градског буџета којим ће моћи уз одговарајући проценат својих средстава, из локалног буџета да подржи остварење предстојеће организоване помоћи избеглицама и интерно расељеним лицима, а такође учествује, према својим могућностима, уз донаторску подршку која се планира на територији градске општине Обреновац, а све у складу са процесом интеграције у ЕУ и изменама и допунама Закона о избеглицама.</w:t>
      </w:r>
    </w:p>
    <w:p w:rsidR="0054256F" w:rsidRPr="0054256F" w:rsidRDefault="0054256F" w:rsidP="0054256F">
      <w:pPr>
        <w:spacing w:line="276" w:lineRule="auto"/>
        <w:jc w:val="both"/>
        <w:rPr>
          <w:szCs w:val="24"/>
          <w:lang w:val="sr-Cyrl-CS"/>
        </w:rPr>
      </w:pPr>
      <w:r w:rsidRPr="0054256F">
        <w:rPr>
          <w:szCs w:val="24"/>
          <w:lang w:val="sr-Cyrl-CS"/>
        </w:rPr>
        <w:tab/>
        <w:t xml:space="preserve">-Анализом </w:t>
      </w:r>
      <w:r w:rsidRPr="0054256F">
        <w:rPr>
          <w:i/>
          <w:szCs w:val="24"/>
          <w:lang w:val="sr-Cyrl-CS"/>
        </w:rPr>
        <w:t>препрека</w:t>
      </w:r>
      <w:r w:rsidRPr="0054256F">
        <w:rPr>
          <w:szCs w:val="24"/>
          <w:lang w:val="sr-Cyrl-CS"/>
        </w:rPr>
        <w:t xml:space="preserve"> можемо закључити да су до сада одвајана средства из буџета Града, као и донаторска средства намењена у сврху решавања проблема избеглица и интерно расељених лица на територији градске општине Обреновац, била недовољна, с обзиром на број угрожених породица и појединаца, њихову економску и социјалну угроженост, рачунајући нарочито посебно угрожене категорије, као што су инвалидна, болесна, старачка домаћинстава, самци и друге социјално рањиве групе као вишечлане везане породице, породице са више деце, самохрани родитељи, Роми и остали.</w:t>
      </w:r>
    </w:p>
    <w:p w:rsidR="007F6995" w:rsidRPr="007F6995" w:rsidRDefault="007F6995" w:rsidP="0054256F">
      <w:pPr>
        <w:spacing w:line="276" w:lineRule="auto"/>
        <w:jc w:val="both"/>
        <w:rPr>
          <w:szCs w:val="24"/>
          <w:lang w:val="sr-Cyrl-CS"/>
        </w:rPr>
      </w:pPr>
    </w:p>
    <w:p w:rsidR="0054256F" w:rsidRPr="00166C34" w:rsidRDefault="0054256F" w:rsidP="00213DAE">
      <w:pPr>
        <w:spacing w:line="276" w:lineRule="auto"/>
        <w:jc w:val="center"/>
        <w:rPr>
          <w:b/>
          <w:szCs w:val="24"/>
        </w:rPr>
      </w:pPr>
      <w:r w:rsidRPr="00166C34">
        <w:rPr>
          <w:b/>
          <w:szCs w:val="24"/>
        </w:rPr>
        <w:t>Анализa заинтересованих страна</w:t>
      </w:r>
    </w:p>
    <w:p w:rsidR="0054256F" w:rsidRPr="0054256F" w:rsidRDefault="0054256F" w:rsidP="0054256F">
      <w:pPr>
        <w:spacing w:line="276" w:lineRule="auto"/>
        <w:jc w:val="both"/>
        <w:rPr>
          <w:szCs w:val="24"/>
        </w:rPr>
      </w:pPr>
    </w:p>
    <w:p w:rsidR="0054256F" w:rsidRPr="00213DAE" w:rsidRDefault="0054256F" w:rsidP="00213DAE">
      <w:pPr>
        <w:spacing w:line="276" w:lineRule="auto"/>
        <w:ind w:firstLine="720"/>
        <w:jc w:val="both"/>
        <w:rPr>
          <w:szCs w:val="24"/>
          <w:lang w:val="en-US"/>
        </w:rPr>
      </w:pPr>
      <w:r w:rsidRPr="0054256F">
        <w:rPr>
          <w:szCs w:val="24"/>
        </w:rPr>
        <w:t>Анализом заинтересованих страна идентификују се кључне заинтересоване стране за унапређење положаја избеглих, интерно раљених лица</w:t>
      </w:r>
      <w:proofErr w:type="gramStart"/>
      <w:r w:rsidRPr="0054256F">
        <w:rPr>
          <w:szCs w:val="24"/>
        </w:rPr>
        <w:t>,повратника</w:t>
      </w:r>
      <w:proofErr w:type="gramEnd"/>
      <w:r w:rsidRPr="0054256F">
        <w:rPr>
          <w:szCs w:val="24"/>
        </w:rPr>
        <w:t xml:space="preserve"> по Споразуму о реадмисији,тражилаца азила и миграната у потреби без утврђеног статуса у општини </w:t>
      </w:r>
      <w:r w:rsidRPr="0054256F">
        <w:rPr>
          <w:szCs w:val="24"/>
          <w:lang w:val="sr-Cyrl-CS"/>
        </w:rPr>
        <w:t xml:space="preserve">Обреновац </w:t>
      </w:r>
      <w:r w:rsidRPr="0054256F">
        <w:rPr>
          <w:szCs w:val="24"/>
        </w:rPr>
        <w:t>и оне се могу поделити у две основне групе: крајње кориснике услуга (различите групе избеглих, интерно расељених лица, миграната и повратника по Споразуму о реадмисији) и кључни партнери Градске општине</w:t>
      </w:r>
      <w:r w:rsidRPr="0054256F">
        <w:rPr>
          <w:szCs w:val="24"/>
          <w:lang w:val="sr-Cyrl-CS"/>
        </w:rPr>
        <w:t xml:space="preserve"> Обреновац</w:t>
      </w:r>
      <w:r w:rsidRPr="0054256F">
        <w:rPr>
          <w:szCs w:val="24"/>
        </w:rPr>
        <w:t>.</w:t>
      </w:r>
    </w:p>
    <w:p w:rsidR="0054256F" w:rsidRPr="0054256F" w:rsidRDefault="0054256F" w:rsidP="0054256F">
      <w:pPr>
        <w:spacing w:line="276" w:lineRule="auto"/>
        <w:jc w:val="both"/>
        <w:rPr>
          <w:b/>
          <w:szCs w:val="24"/>
          <w:lang w:val="sr-Cyrl-CS"/>
        </w:rPr>
      </w:pPr>
      <w:r w:rsidRPr="0054256F">
        <w:rPr>
          <w:b/>
          <w:szCs w:val="24"/>
        </w:rPr>
        <w:t>Крајњи корисници:</w:t>
      </w:r>
    </w:p>
    <w:p w:rsidR="0054256F" w:rsidRPr="0054256F" w:rsidRDefault="0054256F" w:rsidP="0054256F">
      <w:pPr>
        <w:spacing w:line="276" w:lineRule="auto"/>
        <w:jc w:val="both"/>
        <w:rPr>
          <w:b/>
          <w:szCs w:val="24"/>
          <w:lang w:val="sr-Cyrl-CS"/>
        </w:rPr>
      </w:pPr>
      <w:r w:rsidRPr="0054256F">
        <w:rPr>
          <w:b/>
          <w:szCs w:val="24"/>
        </w:rPr>
        <w:t>1. Стара лица са недовољном породичном подршком (лица преко 65 година)</w:t>
      </w:r>
    </w:p>
    <w:p w:rsidR="00213DAE" w:rsidRPr="00213DAE" w:rsidRDefault="0054256F" w:rsidP="0054256F">
      <w:pPr>
        <w:spacing w:line="276" w:lineRule="auto"/>
        <w:jc w:val="both"/>
        <w:rPr>
          <w:szCs w:val="24"/>
          <w:lang w:val="en-US"/>
        </w:rPr>
      </w:pPr>
      <w:r w:rsidRPr="0054256F">
        <w:rPr>
          <w:b/>
          <w:szCs w:val="24"/>
        </w:rPr>
        <w:tab/>
      </w:r>
      <w:proofErr w:type="gramStart"/>
      <w:r w:rsidRPr="0054256F">
        <w:rPr>
          <w:szCs w:val="24"/>
        </w:rPr>
        <w:t>У старосној структури избеглица и ИРЛ у значајној мери присутна су лица изнад 65 година старости.</w:t>
      </w:r>
      <w:proofErr w:type="gramEnd"/>
      <w:r w:rsidRPr="0054256F">
        <w:rPr>
          <w:szCs w:val="24"/>
        </w:rPr>
        <w:t xml:space="preserve"> Према подацима Комесаријата за избеглице и миграције Републике Србије, број избеглих старих </w:t>
      </w:r>
      <w:proofErr w:type="gramStart"/>
      <w:r w:rsidRPr="0054256F">
        <w:rPr>
          <w:szCs w:val="24"/>
        </w:rPr>
        <w:t>лица  преко</w:t>
      </w:r>
      <w:proofErr w:type="gramEnd"/>
      <w:r w:rsidRPr="0054256F">
        <w:rPr>
          <w:szCs w:val="24"/>
        </w:rPr>
        <w:t xml:space="preserve"> 65 година је 450, што чини велики проценат у </w:t>
      </w:r>
      <w:r w:rsidRPr="0054256F">
        <w:rPr>
          <w:szCs w:val="24"/>
        </w:rPr>
        <w:lastRenderedPageBreak/>
        <w:t xml:space="preserve">односу на укупан број избеглих лица који се налазе на територији градске општине Обреновац, а према истом извору број старих интерно расељених лица је 631, што чини знатан број у односу на укупан број интерно расељених у градској општини. </w:t>
      </w:r>
      <w:proofErr w:type="gramStart"/>
      <w:r w:rsidRPr="0054256F">
        <w:rPr>
          <w:szCs w:val="24"/>
        </w:rPr>
        <w:t>Неформални подаци показују да је концентрација старих у популацији избеглица и интерно расељених лица и знатно већа.</w:t>
      </w:r>
      <w:proofErr w:type="gramEnd"/>
      <w:r w:rsidR="00213DAE">
        <w:rPr>
          <w:szCs w:val="24"/>
          <w:lang w:val="en-US"/>
        </w:rPr>
        <w:t xml:space="preserve"> </w:t>
      </w:r>
      <w:proofErr w:type="gramStart"/>
      <w:r w:rsidRPr="0054256F">
        <w:rPr>
          <w:szCs w:val="24"/>
        </w:rPr>
        <w:t>Популацију старих оптерећује низ проблема који и иначе прате ово животно доба, с тим да су код ове рањиве групе они посебно изражени.</w:t>
      </w:r>
      <w:proofErr w:type="gramEnd"/>
      <w:r w:rsidRPr="0054256F">
        <w:rPr>
          <w:szCs w:val="24"/>
        </w:rPr>
        <w:t xml:space="preserve"> На територији градске општине Обреновац постоји Геронтолошки центар Обреновац који има на смештају преко 300 корисника, од тога известан број избеглих и интерно расељених лица, од тог броја велики број избеглих и интерно расељених је током претходних година смештен из Колективног центра ПИМ Ушће. Такође је активан и Клуб пензионера чија се активност своди на повремена путовања, организовање забава у просторијама клуба, али је и поред тога присутна затвореност, сиромаштво, неретко одсуство адекватне здравствене заштите, а и шире породичне заштите.</w:t>
      </w:r>
    </w:p>
    <w:p w:rsidR="0054256F" w:rsidRPr="0054256F" w:rsidRDefault="0054256F" w:rsidP="0054256F">
      <w:pPr>
        <w:spacing w:line="276" w:lineRule="auto"/>
        <w:jc w:val="both"/>
        <w:rPr>
          <w:b/>
          <w:szCs w:val="24"/>
          <w:lang w:val="sr-Cyrl-CS"/>
        </w:rPr>
      </w:pPr>
      <w:r w:rsidRPr="0054256F">
        <w:rPr>
          <w:b/>
          <w:szCs w:val="24"/>
        </w:rPr>
        <w:t>2. Деца са сметњама у развоју</w:t>
      </w:r>
    </w:p>
    <w:p w:rsidR="0054256F" w:rsidRPr="0054256F" w:rsidRDefault="0054256F" w:rsidP="0054256F">
      <w:pPr>
        <w:spacing w:line="276" w:lineRule="auto"/>
        <w:jc w:val="both"/>
        <w:rPr>
          <w:szCs w:val="24"/>
          <w:lang w:val="sr-Cyrl-CS"/>
        </w:rPr>
      </w:pPr>
      <w:r w:rsidRPr="0054256F">
        <w:rPr>
          <w:b/>
          <w:szCs w:val="24"/>
        </w:rPr>
        <w:tab/>
      </w:r>
      <w:proofErr w:type="gramStart"/>
      <w:r w:rsidRPr="0054256F">
        <w:rPr>
          <w:szCs w:val="24"/>
        </w:rPr>
        <w:t>Према подацима Дома здравља Обреновац, из ове популације има знатан број избеглица и интерно расељених лица.</w:t>
      </w:r>
      <w:proofErr w:type="gramEnd"/>
      <w:r w:rsidRPr="0054256F">
        <w:rPr>
          <w:szCs w:val="24"/>
        </w:rPr>
        <w:t xml:space="preserve"> </w:t>
      </w:r>
      <w:proofErr w:type="gramStart"/>
      <w:r w:rsidRPr="0054256F">
        <w:rPr>
          <w:szCs w:val="24"/>
        </w:rPr>
        <w:t>Углавном су обухваћени разним видовима помоћи, најчешће материјалне, које спроводе домаће и међународне организације, али је и поред тога та помоћ недовољна.</w:t>
      </w:r>
      <w:proofErr w:type="gramEnd"/>
      <w:r w:rsidRPr="0054256F">
        <w:rPr>
          <w:szCs w:val="24"/>
        </w:rPr>
        <w:t xml:space="preserve"> На територији градске општине постоји установа за дневни боравак деце заједно са лицима преко 18 година, али већ дуже време смештајни капацитети не задовољавају потребе свих заинтересованих корисника, у изгледу је изградња објекта стационарног типа у блиској будућности. </w:t>
      </w:r>
      <w:proofErr w:type="gramStart"/>
      <w:r w:rsidRPr="0054256F">
        <w:rPr>
          <w:szCs w:val="24"/>
        </w:rPr>
        <w:t>Према подацима Повереништва Обреновац најугроженија лица из ове популације су смештена у Насељу »Сава» у Обреновцу још 1998.</w:t>
      </w:r>
      <w:proofErr w:type="gramEnd"/>
      <w:r w:rsidRPr="0054256F">
        <w:rPr>
          <w:szCs w:val="24"/>
        </w:rPr>
        <w:t xml:space="preserve"> </w:t>
      </w:r>
      <w:proofErr w:type="gramStart"/>
      <w:r w:rsidRPr="0054256F">
        <w:rPr>
          <w:szCs w:val="24"/>
        </w:rPr>
        <w:t>године</w:t>
      </w:r>
      <w:proofErr w:type="gramEnd"/>
      <w:r w:rsidRPr="0054256F">
        <w:rPr>
          <w:szCs w:val="24"/>
        </w:rPr>
        <w:t xml:space="preserve">, у станове који су у власништву Републике Србије, а купљени су за потребе избеглица, који су у закупу истих, а од половине 2013. </w:t>
      </w:r>
      <w:proofErr w:type="gramStart"/>
      <w:r w:rsidRPr="0054256F">
        <w:rPr>
          <w:szCs w:val="24"/>
        </w:rPr>
        <w:t>године</w:t>
      </w:r>
      <w:proofErr w:type="gramEnd"/>
      <w:r w:rsidRPr="0054256F">
        <w:rPr>
          <w:szCs w:val="24"/>
        </w:rPr>
        <w:t xml:space="preserve"> ће бити у откуп</w:t>
      </w:r>
    </w:p>
    <w:p w:rsidR="0054256F" w:rsidRPr="0054256F" w:rsidRDefault="0054256F" w:rsidP="0054256F">
      <w:pPr>
        <w:spacing w:line="276" w:lineRule="auto"/>
        <w:jc w:val="both"/>
        <w:rPr>
          <w:szCs w:val="24"/>
          <w:lang w:val="sr-Cyrl-CS"/>
        </w:rPr>
      </w:pPr>
      <w:r w:rsidRPr="0054256F">
        <w:rPr>
          <w:b/>
          <w:szCs w:val="24"/>
        </w:rPr>
        <w:t>3. Самохрани родитељи и деца без родитељског старања</w:t>
      </w:r>
    </w:p>
    <w:p w:rsidR="0054256F" w:rsidRPr="00213DAE" w:rsidRDefault="0054256F" w:rsidP="0054256F">
      <w:pPr>
        <w:spacing w:line="276" w:lineRule="auto"/>
        <w:jc w:val="both"/>
        <w:rPr>
          <w:szCs w:val="24"/>
        </w:rPr>
      </w:pPr>
      <w:r w:rsidRPr="0054256F">
        <w:rPr>
          <w:b/>
          <w:szCs w:val="24"/>
        </w:rPr>
        <w:tab/>
      </w:r>
      <w:r w:rsidRPr="0054256F">
        <w:rPr>
          <w:szCs w:val="24"/>
        </w:rPr>
        <w:t>У овој групи доминирају мајке са децом, које су осим самосталне бриге о деци суочене са низом проблема које избеглиштво носи са собом: незапосленост, нерешено стамбено питање, а неколико мајки су и хронични болесници.</w:t>
      </w:r>
      <w:r w:rsidR="00213DAE">
        <w:rPr>
          <w:szCs w:val="24"/>
        </w:rPr>
        <w:t xml:space="preserve"> </w:t>
      </w:r>
      <w:proofErr w:type="gramStart"/>
      <w:r w:rsidRPr="0054256F">
        <w:rPr>
          <w:szCs w:val="24"/>
        </w:rPr>
        <w:t>На територији градске општине живи и избегличке породице и породице ИРЛ, без родитељског старања.</w:t>
      </w:r>
      <w:proofErr w:type="gramEnd"/>
    </w:p>
    <w:p w:rsidR="0054256F" w:rsidRPr="0054256F" w:rsidRDefault="0054256F" w:rsidP="0054256F">
      <w:pPr>
        <w:spacing w:line="276" w:lineRule="auto"/>
        <w:jc w:val="both"/>
        <w:outlineLvl w:val="0"/>
        <w:rPr>
          <w:b/>
          <w:szCs w:val="24"/>
          <w:lang w:val="sr-Cyrl-CS"/>
        </w:rPr>
      </w:pPr>
      <w:r w:rsidRPr="0054256F">
        <w:rPr>
          <w:b/>
          <w:szCs w:val="24"/>
        </w:rPr>
        <w:t>4. Особе са инвалидититетом (ОСИ)</w:t>
      </w:r>
    </w:p>
    <w:p w:rsidR="0054256F" w:rsidRPr="0054256F" w:rsidRDefault="0054256F" w:rsidP="0054256F">
      <w:pPr>
        <w:spacing w:line="276" w:lineRule="auto"/>
        <w:jc w:val="both"/>
        <w:rPr>
          <w:szCs w:val="24"/>
          <w:lang w:val="sr-Cyrl-CS"/>
        </w:rPr>
      </w:pPr>
      <w:r w:rsidRPr="0054256F">
        <w:rPr>
          <w:b/>
          <w:szCs w:val="24"/>
        </w:rPr>
        <w:tab/>
        <w:t xml:space="preserve"> </w:t>
      </w:r>
      <w:r w:rsidRPr="0054256F">
        <w:rPr>
          <w:szCs w:val="24"/>
        </w:rPr>
        <w:t>Популацији особа са инвалидитетом међу избеглим и интерно расељеним лицима на територији градске општине пружена је адекватна помоћ кроз материјално  и стамбено збрињавање корисника у насељу «Сава«, уз напомену да најмање 5 других породица из ове популације није стамбено збринуто и налази се у приватном смештају у тешкој материјалној ситуацији.</w:t>
      </w:r>
    </w:p>
    <w:p w:rsidR="0054256F" w:rsidRPr="0054256F" w:rsidRDefault="0054256F" w:rsidP="0054256F">
      <w:pPr>
        <w:spacing w:line="276" w:lineRule="auto"/>
        <w:jc w:val="both"/>
        <w:outlineLvl w:val="0"/>
        <w:rPr>
          <w:b/>
          <w:szCs w:val="24"/>
          <w:lang w:val="sr-Cyrl-CS"/>
        </w:rPr>
      </w:pPr>
      <w:r w:rsidRPr="0054256F">
        <w:rPr>
          <w:b/>
          <w:szCs w:val="24"/>
        </w:rPr>
        <w:t>5. Жене</w:t>
      </w:r>
    </w:p>
    <w:p w:rsidR="0054256F" w:rsidRPr="0054256F" w:rsidRDefault="0054256F" w:rsidP="0054256F">
      <w:pPr>
        <w:spacing w:line="276" w:lineRule="auto"/>
        <w:jc w:val="both"/>
        <w:rPr>
          <w:szCs w:val="24"/>
          <w:lang w:val="sr-Cyrl-CS"/>
        </w:rPr>
      </w:pPr>
      <w:r w:rsidRPr="0054256F">
        <w:rPr>
          <w:b/>
          <w:szCs w:val="24"/>
        </w:rPr>
        <w:tab/>
      </w:r>
      <w:proofErr w:type="gramStart"/>
      <w:r w:rsidRPr="0054256F">
        <w:rPr>
          <w:szCs w:val="24"/>
        </w:rPr>
        <w:t>Жене чине посебно угрожену групу у овој популацији, а њихов маргинализован положај узрокован је, пре свега, доминантном патријархалном културом (нарочито изражено међу интерно расељеним лицима).</w:t>
      </w:r>
      <w:proofErr w:type="gramEnd"/>
      <w:r w:rsidRPr="0054256F">
        <w:rPr>
          <w:szCs w:val="24"/>
        </w:rPr>
        <w:t xml:space="preserve"> Из тог разлога су </w:t>
      </w:r>
      <w:proofErr w:type="gramStart"/>
      <w:r w:rsidRPr="0054256F">
        <w:rPr>
          <w:szCs w:val="24"/>
        </w:rPr>
        <w:t>оне  жртве</w:t>
      </w:r>
      <w:proofErr w:type="gramEnd"/>
      <w:r w:rsidRPr="0054256F">
        <w:rPr>
          <w:szCs w:val="24"/>
        </w:rPr>
        <w:t xml:space="preserve"> злостављања, </w:t>
      </w:r>
      <w:r w:rsidRPr="0054256F">
        <w:rPr>
          <w:szCs w:val="24"/>
        </w:rPr>
        <w:lastRenderedPageBreak/>
        <w:t>јер су економски зависне, често без школе и занимања и елементарног образовања, па као такве честа мета насилника, чак и у кругу најуже породице.</w:t>
      </w:r>
    </w:p>
    <w:p w:rsidR="0054256F" w:rsidRPr="0054256F" w:rsidRDefault="0054256F" w:rsidP="0054256F">
      <w:pPr>
        <w:spacing w:line="276" w:lineRule="auto"/>
        <w:jc w:val="both"/>
        <w:rPr>
          <w:b/>
          <w:szCs w:val="24"/>
        </w:rPr>
      </w:pPr>
      <w:r w:rsidRPr="0054256F">
        <w:rPr>
          <w:b/>
          <w:szCs w:val="24"/>
          <w:lang w:val="sr-Cyrl-CS"/>
        </w:rPr>
        <w:t>6</w:t>
      </w:r>
      <w:r w:rsidRPr="0054256F">
        <w:rPr>
          <w:b/>
          <w:szCs w:val="24"/>
        </w:rPr>
        <w:t>. Вишечлана, везана породица</w:t>
      </w:r>
    </w:p>
    <w:p w:rsidR="0054256F" w:rsidRPr="0054256F" w:rsidRDefault="0054256F" w:rsidP="0054256F">
      <w:pPr>
        <w:spacing w:line="276" w:lineRule="auto"/>
        <w:jc w:val="both"/>
        <w:rPr>
          <w:szCs w:val="24"/>
          <w:lang w:val="sr-Cyrl-CS"/>
        </w:rPr>
      </w:pPr>
      <w:r w:rsidRPr="0054256F">
        <w:rPr>
          <w:b/>
          <w:szCs w:val="24"/>
          <w:lang w:val="sr-Cyrl-CS"/>
        </w:rPr>
        <w:t xml:space="preserve">         </w:t>
      </w:r>
      <w:r w:rsidRPr="0054256F">
        <w:rPr>
          <w:szCs w:val="24"/>
        </w:rPr>
        <w:t>Оваква породична структура присутна је углавном код интерно расељених лица и то код лица која се налазе у приватном смештају, а већина од њих нису решиле стамбене и основне егзистенцијалне проблеме, па су корисници материјалног обезбеђења породице (МОП-а) од стране Центра за социјални рад - Одељење у Обреновцу, повремених једнократних помоћи за огрев и лечење и Народне</w:t>
      </w:r>
      <w:r w:rsidRPr="0054256F">
        <w:rPr>
          <w:szCs w:val="24"/>
          <w:lang w:val="sr-Latn-CS"/>
        </w:rPr>
        <w:t xml:space="preserve"> </w:t>
      </w:r>
      <w:r w:rsidRPr="0054256F">
        <w:rPr>
          <w:szCs w:val="24"/>
        </w:rPr>
        <w:t xml:space="preserve">кухиње организоване преко Црвеног крста. </w:t>
      </w:r>
    </w:p>
    <w:p w:rsidR="0054256F" w:rsidRPr="0054256F" w:rsidRDefault="0054256F" w:rsidP="0054256F">
      <w:pPr>
        <w:spacing w:line="276" w:lineRule="auto"/>
        <w:jc w:val="both"/>
        <w:rPr>
          <w:b/>
          <w:szCs w:val="24"/>
          <w:lang w:val="sr-Cyrl-CS"/>
        </w:rPr>
      </w:pPr>
      <w:r w:rsidRPr="0054256F">
        <w:rPr>
          <w:b/>
          <w:szCs w:val="24"/>
        </w:rPr>
        <w:t>7. Избегла, интерно расељена лица и повратници без прихода</w:t>
      </w:r>
    </w:p>
    <w:p w:rsidR="0054256F" w:rsidRPr="0054256F" w:rsidRDefault="0054256F" w:rsidP="0054256F">
      <w:pPr>
        <w:spacing w:line="276" w:lineRule="auto"/>
        <w:jc w:val="both"/>
        <w:rPr>
          <w:szCs w:val="24"/>
        </w:rPr>
      </w:pPr>
      <w:r w:rsidRPr="0054256F">
        <w:rPr>
          <w:b/>
          <w:szCs w:val="24"/>
        </w:rPr>
        <w:tab/>
      </w:r>
      <w:proofErr w:type="gramStart"/>
      <w:r w:rsidRPr="0054256F">
        <w:rPr>
          <w:szCs w:val="24"/>
        </w:rPr>
        <w:t>Већина избеглица, интерно расељених</w:t>
      </w:r>
      <w:r w:rsidRPr="0054256F">
        <w:rPr>
          <w:b/>
          <w:szCs w:val="24"/>
        </w:rPr>
        <w:t xml:space="preserve"> </w:t>
      </w:r>
      <w:r w:rsidRPr="0054256F">
        <w:rPr>
          <w:szCs w:val="24"/>
        </w:rPr>
        <w:t>лица и повратника нису у ситуацији да добију запослење, а због великог броја чланова домаћинства нису у могућности да задовоље основне животне потребе.</w:t>
      </w:r>
      <w:proofErr w:type="gramEnd"/>
      <w:r w:rsidRPr="0054256F">
        <w:rPr>
          <w:szCs w:val="24"/>
        </w:rPr>
        <w:t xml:space="preserve"> </w:t>
      </w:r>
      <w:proofErr w:type="gramStart"/>
      <w:r w:rsidRPr="0054256F">
        <w:rPr>
          <w:szCs w:val="24"/>
        </w:rPr>
        <w:t>Често им недостају материјална средства, а надокнаде које добијају по разним основама нису довољна да би унапредили и побољшали квалитет живота.</w:t>
      </w:r>
      <w:proofErr w:type="gramEnd"/>
    </w:p>
    <w:p w:rsidR="0054256F" w:rsidRPr="0054256F" w:rsidRDefault="0054256F" w:rsidP="0054256F">
      <w:pPr>
        <w:spacing w:line="276" w:lineRule="auto"/>
        <w:jc w:val="both"/>
        <w:rPr>
          <w:b/>
          <w:szCs w:val="24"/>
          <w:lang w:val="sr-Cyrl-CS"/>
        </w:rPr>
      </w:pPr>
      <w:r w:rsidRPr="0054256F">
        <w:rPr>
          <w:b/>
          <w:szCs w:val="24"/>
          <w:lang w:val="sr-Cyrl-CS"/>
        </w:rPr>
        <w:t>К</w:t>
      </w:r>
      <w:r w:rsidRPr="0054256F">
        <w:rPr>
          <w:b/>
          <w:szCs w:val="24"/>
        </w:rPr>
        <w:t>ључни партнери:</w:t>
      </w:r>
    </w:p>
    <w:p w:rsidR="0054256F" w:rsidRPr="0054256F" w:rsidRDefault="0054256F" w:rsidP="0054256F">
      <w:pPr>
        <w:spacing w:line="276" w:lineRule="auto"/>
        <w:ind w:firstLine="720"/>
        <w:jc w:val="both"/>
        <w:rPr>
          <w:szCs w:val="24"/>
          <w:lang w:val="sr-Cyrl-CS"/>
        </w:rPr>
      </w:pPr>
      <w:proofErr w:type="gramStart"/>
      <w:r w:rsidRPr="007F6995">
        <w:rPr>
          <w:szCs w:val="24"/>
        </w:rPr>
        <w:t>Комесаријат за избеглице и миграције Републике Србије</w:t>
      </w:r>
      <w:r w:rsidRPr="0054256F">
        <w:rPr>
          <w:szCs w:val="24"/>
        </w:rPr>
        <w:t xml:space="preserve"> (КИРС) који активно сарађује са локалном самоуправом и релевантним локалним институцијама и пружа подршку реализацији програма и активности за решавање питања избеглица, интерно расељених лица и повратника.</w:t>
      </w:r>
      <w:proofErr w:type="gramEnd"/>
    </w:p>
    <w:p w:rsidR="0054256F" w:rsidRPr="0054256F" w:rsidRDefault="0054256F" w:rsidP="0054256F">
      <w:pPr>
        <w:spacing w:line="276" w:lineRule="auto"/>
        <w:ind w:firstLine="720"/>
        <w:jc w:val="both"/>
        <w:rPr>
          <w:szCs w:val="24"/>
          <w:lang w:val="sr-Cyrl-CS"/>
        </w:rPr>
      </w:pPr>
      <w:r w:rsidRPr="0054256F">
        <w:rPr>
          <w:szCs w:val="24"/>
        </w:rPr>
        <w:t>Градска општина креира локалну политику која третира и питања избеглица, интерно расељених лица и повратника и посебну пажњу посвећује решавању њихових проблема формирајући Савет за управљање миграцијама на територији градске општине Обреновац, чија је улога да доприноси развоју социјалне културе, хуманизацији односа међу људима, активно прати, идентификује уочене проблеме и даје предлоге за решавање истих за избеглице, интерно расељена лица и повратнике.</w:t>
      </w:r>
    </w:p>
    <w:p w:rsidR="0054256F" w:rsidRPr="0054256F" w:rsidRDefault="0054256F" w:rsidP="0054256F">
      <w:pPr>
        <w:spacing w:line="276" w:lineRule="auto"/>
        <w:ind w:firstLine="720"/>
        <w:jc w:val="both"/>
        <w:rPr>
          <w:szCs w:val="24"/>
          <w:lang w:val="sr-Cyrl-CS"/>
        </w:rPr>
      </w:pPr>
      <w:proofErr w:type="gramStart"/>
      <w:r w:rsidRPr="0054256F">
        <w:rPr>
          <w:szCs w:val="24"/>
        </w:rPr>
        <w:t>Повереништво за избеглице градске општине Обреновац, као део Управе градске општине који блиско сарађује са Комесаријатом за избеглице и миграције, Центром за социјални рад и другим организацијама и представља део локалне координације организација и служби ангажованих на решавању питања избеглица, интерно расељених лица и повратника.</w:t>
      </w:r>
      <w:proofErr w:type="gramEnd"/>
    </w:p>
    <w:p w:rsidR="0086730D" w:rsidRDefault="0054256F" w:rsidP="0054256F">
      <w:pPr>
        <w:spacing w:line="276" w:lineRule="auto"/>
        <w:ind w:firstLine="720"/>
        <w:jc w:val="both"/>
        <w:rPr>
          <w:szCs w:val="24"/>
          <w:lang w:val="sr-Cyrl-CS"/>
        </w:rPr>
      </w:pPr>
      <w:proofErr w:type="gramStart"/>
      <w:r w:rsidRPr="0054256F">
        <w:rPr>
          <w:szCs w:val="24"/>
        </w:rPr>
        <w:t>У Дому здравља Обреновац,</w:t>
      </w:r>
      <w:r w:rsidRPr="0054256F">
        <w:rPr>
          <w:b/>
          <w:szCs w:val="24"/>
        </w:rPr>
        <w:t xml:space="preserve"> </w:t>
      </w:r>
      <w:r w:rsidRPr="0054256F">
        <w:rPr>
          <w:szCs w:val="24"/>
        </w:rPr>
        <w:t>избеглице, интерно расељена лица и повратници остварују право на здравствене услуге, исто као и локално становништво.</w:t>
      </w:r>
      <w:proofErr w:type="gramEnd"/>
      <w:r w:rsidRPr="0054256F">
        <w:rPr>
          <w:szCs w:val="24"/>
        </w:rPr>
        <w:t xml:space="preserve"> </w:t>
      </w:r>
      <w:proofErr w:type="gramStart"/>
      <w:r w:rsidRPr="0054256F">
        <w:rPr>
          <w:szCs w:val="24"/>
        </w:rPr>
        <w:t>Хигијенско-епидемиолошка служба спроводи активности редовног сузбијања</w:t>
      </w:r>
      <w:r w:rsidRPr="0054256F">
        <w:rPr>
          <w:szCs w:val="24"/>
          <w:lang w:val="sr-Latn-CS"/>
        </w:rPr>
        <w:t xml:space="preserve"> </w:t>
      </w:r>
      <w:r w:rsidRPr="0054256F">
        <w:rPr>
          <w:szCs w:val="24"/>
        </w:rPr>
        <w:t>и ширења заразних болести, а патронажна служба реализује низ превентивних мера усмерених на стицање свести и здравог живота именованих</w:t>
      </w:r>
      <w:r w:rsidRPr="0054256F">
        <w:rPr>
          <w:szCs w:val="24"/>
          <w:lang w:val="sr-Cyrl-CS"/>
        </w:rPr>
        <w:t>.</w:t>
      </w:r>
      <w:proofErr w:type="gramEnd"/>
      <w:r w:rsidRPr="0054256F">
        <w:rPr>
          <w:szCs w:val="24"/>
        </w:rPr>
        <w:tab/>
      </w:r>
    </w:p>
    <w:p w:rsidR="0086730D" w:rsidRPr="0054256F" w:rsidRDefault="0086730D" w:rsidP="0086730D">
      <w:pPr>
        <w:spacing w:line="276" w:lineRule="auto"/>
        <w:ind w:firstLine="720"/>
        <w:jc w:val="both"/>
        <w:rPr>
          <w:szCs w:val="24"/>
          <w:lang w:val="sr-Cyrl-CS"/>
        </w:rPr>
      </w:pPr>
      <w:proofErr w:type="gramStart"/>
      <w:r w:rsidRPr="0054256F">
        <w:rPr>
          <w:szCs w:val="24"/>
        </w:rPr>
        <w:t>ГЦСР-Одељење Обреновац</w:t>
      </w:r>
      <w:r w:rsidRPr="0054256F">
        <w:rPr>
          <w:b/>
          <w:szCs w:val="24"/>
        </w:rPr>
        <w:t xml:space="preserve"> </w:t>
      </w:r>
      <w:r w:rsidRPr="0054256F">
        <w:rPr>
          <w:szCs w:val="24"/>
        </w:rPr>
        <w:t>који нуди услуге породично-правне заштите, једнаке онима које су доступне локалном становништву, тако што пружа подршку деци и нарочито угроженим породицама кроз једнократне помоћи и друга давања.</w:t>
      </w:r>
      <w:proofErr w:type="gramEnd"/>
    </w:p>
    <w:p w:rsidR="0054256F" w:rsidRPr="0054256F" w:rsidRDefault="0054256F" w:rsidP="0054256F">
      <w:pPr>
        <w:spacing w:line="276" w:lineRule="auto"/>
        <w:ind w:firstLine="720"/>
        <w:jc w:val="both"/>
        <w:rPr>
          <w:szCs w:val="24"/>
        </w:rPr>
      </w:pPr>
      <w:r w:rsidRPr="0054256F">
        <w:rPr>
          <w:szCs w:val="24"/>
        </w:rPr>
        <w:tab/>
      </w:r>
      <w:r w:rsidRPr="0054256F">
        <w:rPr>
          <w:szCs w:val="24"/>
        </w:rPr>
        <w:tab/>
      </w:r>
      <w:r w:rsidRPr="0054256F">
        <w:rPr>
          <w:szCs w:val="24"/>
        </w:rPr>
        <w:tab/>
      </w:r>
    </w:p>
    <w:p w:rsidR="0054256F" w:rsidRPr="0054256F" w:rsidRDefault="0054256F" w:rsidP="0054256F">
      <w:pPr>
        <w:spacing w:line="276" w:lineRule="auto"/>
        <w:ind w:firstLine="720"/>
        <w:jc w:val="both"/>
        <w:rPr>
          <w:szCs w:val="24"/>
          <w:lang w:val="sr-Cyrl-CS"/>
        </w:rPr>
      </w:pPr>
      <w:proofErr w:type="gramStart"/>
      <w:r w:rsidRPr="0054256F">
        <w:rPr>
          <w:szCs w:val="24"/>
        </w:rPr>
        <w:lastRenderedPageBreak/>
        <w:t>Национална служба за запошљавање, Филијала Обреновац, кроз своје програме обуке запошљавања и друге подршке укључује радно способне из популације избеглица, интерно расељених лица и повратника.</w:t>
      </w:r>
      <w:proofErr w:type="gramEnd"/>
    </w:p>
    <w:p w:rsidR="0054256F" w:rsidRPr="0054256F" w:rsidRDefault="0054256F" w:rsidP="0054256F">
      <w:pPr>
        <w:spacing w:line="276" w:lineRule="auto"/>
        <w:ind w:firstLine="720"/>
        <w:jc w:val="both"/>
        <w:rPr>
          <w:szCs w:val="24"/>
          <w:lang w:val="sr-Cyrl-CS"/>
        </w:rPr>
      </w:pPr>
      <w:proofErr w:type="gramStart"/>
      <w:r w:rsidRPr="0054256F">
        <w:rPr>
          <w:szCs w:val="24"/>
        </w:rPr>
        <w:t>Организација Црвеног крста Обреновац</w:t>
      </w:r>
      <w:r w:rsidRPr="0054256F">
        <w:rPr>
          <w:b/>
          <w:szCs w:val="24"/>
        </w:rPr>
        <w:t>,</w:t>
      </w:r>
      <w:r w:rsidRPr="0054256F">
        <w:rPr>
          <w:szCs w:val="24"/>
        </w:rPr>
        <w:t xml:space="preserve"> задужена је за организацију и рад народне кухиње и важна је карика у дистрибуцији материјалне и нематеријалне помоћи која је намењена најугроженијима (једнократна новчана помоћ, огрев, хигијенски пакети, дрва и др.)</w:t>
      </w:r>
      <w:proofErr w:type="gramEnd"/>
    </w:p>
    <w:p w:rsidR="0054256F" w:rsidRPr="0054256F" w:rsidRDefault="0038676E" w:rsidP="0054256F">
      <w:pPr>
        <w:spacing w:line="276" w:lineRule="auto"/>
        <w:ind w:firstLine="720"/>
        <w:jc w:val="both"/>
        <w:rPr>
          <w:szCs w:val="24"/>
          <w:lang w:val="sr-Cyrl-CS"/>
        </w:rPr>
      </w:pPr>
      <w:proofErr w:type="gramStart"/>
      <w:r>
        <w:rPr>
          <w:szCs w:val="24"/>
        </w:rPr>
        <w:t xml:space="preserve">Предшколске установе, које </w:t>
      </w:r>
      <w:r w:rsidR="0054256F" w:rsidRPr="0054256F">
        <w:rPr>
          <w:szCs w:val="24"/>
        </w:rPr>
        <w:t>у свој васпитно образовни програм за предшколски узраст укључује и децу избеглица, интерно расељених лица и повратника.</w:t>
      </w:r>
      <w:proofErr w:type="gramEnd"/>
    </w:p>
    <w:p w:rsidR="0054256F" w:rsidRPr="0054256F" w:rsidRDefault="0054256F" w:rsidP="0054256F">
      <w:pPr>
        <w:spacing w:line="276" w:lineRule="auto"/>
        <w:ind w:firstLine="720"/>
        <w:jc w:val="both"/>
        <w:outlineLvl w:val="0"/>
        <w:rPr>
          <w:szCs w:val="24"/>
        </w:rPr>
      </w:pPr>
      <w:r w:rsidRPr="0054256F">
        <w:rPr>
          <w:szCs w:val="24"/>
        </w:rPr>
        <w:t>Основне и средње школе на територији градске општине Обреновац</w:t>
      </w:r>
    </w:p>
    <w:p w:rsidR="0038676E" w:rsidRPr="007F6995" w:rsidRDefault="0054256F" w:rsidP="0054256F">
      <w:pPr>
        <w:spacing w:line="276" w:lineRule="auto"/>
        <w:jc w:val="both"/>
        <w:rPr>
          <w:szCs w:val="24"/>
          <w:lang w:val="sr-Cyrl-CS"/>
        </w:rPr>
      </w:pPr>
      <w:proofErr w:type="gramStart"/>
      <w:r w:rsidRPr="0054256F">
        <w:rPr>
          <w:szCs w:val="24"/>
        </w:rPr>
        <w:t>У оквиру школских и ваншколских активности –радионица врше едукацију деце избеглица, интерно расељених лица и повратника и на тај начин помажу социјализацију и интеграцију ове деце у локалну средину.</w:t>
      </w:r>
      <w:proofErr w:type="gramEnd"/>
    </w:p>
    <w:p w:rsidR="0038676E" w:rsidRPr="0054256F" w:rsidRDefault="0038676E" w:rsidP="0054256F">
      <w:pPr>
        <w:spacing w:line="276" w:lineRule="auto"/>
        <w:jc w:val="both"/>
        <w:rPr>
          <w:szCs w:val="24"/>
        </w:rPr>
      </w:pPr>
    </w:p>
    <w:p w:rsidR="0054256F" w:rsidRPr="00166C34" w:rsidRDefault="0054256F" w:rsidP="0054256F">
      <w:pPr>
        <w:spacing w:line="276" w:lineRule="auto"/>
        <w:ind w:right="20"/>
        <w:jc w:val="both"/>
        <w:rPr>
          <w:b/>
          <w:szCs w:val="24"/>
        </w:rPr>
      </w:pPr>
      <w:r w:rsidRPr="00166C34">
        <w:rPr>
          <w:b/>
          <w:szCs w:val="24"/>
          <w:lang w:val="sr-Cyrl-CS"/>
        </w:rPr>
        <w:t xml:space="preserve">                                                    </w:t>
      </w:r>
      <w:r w:rsidRPr="00166C34">
        <w:rPr>
          <w:b/>
          <w:szCs w:val="24"/>
        </w:rPr>
        <w:t xml:space="preserve"> Анализа проблема</w:t>
      </w:r>
    </w:p>
    <w:p w:rsidR="0054256F" w:rsidRPr="0054256F" w:rsidRDefault="0054256F" w:rsidP="0054256F">
      <w:pPr>
        <w:spacing w:line="276" w:lineRule="auto"/>
        <w:jc w:val="both"/>
        <w:rPr>
          <w:szCs w:val="24"/>
        </w:rPr>
      </w:pPr>
    </w:p>
    <w:p w:rsidR="0054256F" w:rsidRPr="0054256F" w:rsidRDefault="0054256F" w:rsidP="0054256F">
      <w:pPr>
        <w:spacing w:line="276" w:lineRule="auto"/>
        <w:ind w:right="20" w:firstLine="477"/>
        <w:jc w:val="both"/>
        <w:rPr>
          <w:szCs w:val="24"/>
        </w:rPr>
      </w:pPr>
      <w:r w:rsidRPr="0054256F">
        <w:rPr>
          <w:szCs w:val="24"/>
        </w:rPr>
        <w:t xml:space="preserve">Анализа проблема избеглих, ИРЛ, повратника по Споразуму о реадмисији, тражилаца азила и миграната у потреби без утврђеног статуса, у Градској општини </w:t>
      </w:r>
      <w:r w:rsidR="00383221">
        <w:rPr>
          <w:szCs w:val="24"/>
          <w:lang w:val="sr-Cyrl-CS"/>
        </w:rPr>
        <w:t xml:space="preserve">Обреновац </w:t>
      </w:r>
      <w:r w:rsidRPr="0054256F">
        <w:rPr>
          <w:szCs w:val="24"/>
        </w:rPr>
        <w:t>је показала да су њихови главни проблеми следећи:</w:t>
      </w:r>
    </w:p>
    <w:p w:rsidR="0054256F" w:rsidRPr="0038676E" w:rsidRDefault="0054256F" w:rsidP="00F91061">
      <w:pPr>
        <w:widowControl/>
        <w:numPr>
          <w:ilvl w:val="0"/>
          <w:numId w:val="19"/>
        </w:numPr>
        <w:tabs>
          <w:tab w:val="left" w:pos="420"/>
        </w:tabs>
        <w:spacing w:before="0" w:after="0" w:line="276" w:lineRule="auto"/>
        <w:ind w:left="420" w:hanging="360"/>
        <w:jc w:val="both"/>
        <w:rPr>
          <w:b/>
          <w:szCs w:val="24"/>
        </w:rPr>
      </w:pPr>
      <w:r w:rsidRPr="0054256F">
        <w:rPr>
          <w:szCs w:val="24"/>
        </w:rPr>
        <w:t>Висок степен сиромаштва</w:t>
      </w:r>
    </w:p>
    <w:p w:rsidR="0054256F" w:rsidRPr="0054256F" w:rsidRDefault="009D3E58" w:rsidP="0054256F">
      <w:pPr>
        <w:spacing w:line="276" w:lineRule="auto"/>
        <w:jc w:val="both"/>
        <w:rPr>
          <w:szCs w:val="24"/>
          <w:lang w:val="sr-Cyrl-CS"/>
        </w:rPr>
      </w:pPr>
      <w:r>
        <w:rPr>
          <w:szCs w:val="24"/>
          <w:lang w:val="sr-Cyrl-CS"/>
        </w:rPr>
        <w:t xml:space="preserve">Већина </w:t>
      </w:r>
      <w:r w:rsidR="0054256F" w:rsidRPr="0054256F">
        <w:rPr>
          <w:szCs w:val="24"/>
        </w:rPr>
        <w:t xml:space="preserve">припадника ове популације је остала без целокупне имовине (уништена у ратним дејствима), назапослена је, без било каквих других прихода и није у могућности да користи облике социјалне заштите који се остварују у новчаним давањима због недостатка личних исправа. </w:t>
      </w:r>
      <w:proofErr w:type="gramStart"/>
      <w:r w:rsidR="0054256F" w:rsidRPr="0054256F">
        <w:rPr>
          <w:szCs w:val="24"/>
        </w:rPr>
        <w:t>Одређене категорије становништва, иако испуњавају старосне услове за остваривање права на пензију од стране домицилних држава, нису у могућности да остваре наведена права, с обзиром на недовољну развијеност билатералних односи са тим државама у домену социјалне заштите и пензијско-инвалидског осигурања (са БиХ тек недавно, а са Словенијом још нису регулисани односи).</w:t>
      </w:r>
      <w:proofErr w:type="gramEnd"/>
    </w:p>
    <w:p w:rsidR="0054256F" w:rsidRPr="0038676E" w:rsidRDefault="0054256F" w:rsidP="00F91061">
      <w:pPr>
        <w:widowControl/>
        <w:numPr>
          <w:ilvl w:val="0"/>
          <w:numId w:val="18"/>
        </w:numPr>
        <w:tabs>
          <w:tab w:val="left" w:pos="320"/>
        </w:tabs>
        <w:spacing w:before="0" w:after="0" w:line="276" w:lineRule="auto"/>
        <w:ind w:left="320" w:hanging="319"/>
        <w:jc w:val="both"/>
        <w:rPr>
          <w:szCs w:val="24"/>
        </w:rPr>
      </w:pPr>
      <w:r w:rsidRPr="0054256F">
        <w:rPr>
          <w:szCs w:val="24"/>
        </w:rPr>
        <w:t>Нерешено  стамбено  питање</w:t>
      </w:r>
    </w:p>
    <w:p w:rsidR="0054256F" w:rsidRPr="0054256F" w:rsidRDefault="0054256F" w:rsidP="0054256F">
      <w:pPr>
        <w:spacing w:line="276" w:lineRule="auto"/>
        <w:jc w:val="both"/>
        <w:rPr>
          <w:szCs w:val="24"/>
          <w:lang w:val="sr-Cyrl-CS"/>
        </w:rPr>
      </w:pPr>
      <w:proofErr w:type="gramStart"/>
      <w:r w:rsidRPr="0054256F">
        <w:rPr>
          <w:szCs w:val="24"/>
        </w:rPr>
        <w:t>Овај проблем имају избегла лица и ИРЛ која су била смештена у колективном центру и неформалним насељима, као и лица која живе у сопственим стамбеним објектима који су неусловни или недовршени.</w:t>
      </w:r>
      <w:proofErr w:type="gramEnd"/>
      <w:r w:rsidRPr="0054256F">
        <w:rPr>
          <w:szCs w:val="24"/>
        </w:rPr>
        <w:t xml:space="preserve"> </w:t>
      </w:r>
      <w:proofErr w:type="gramStart"/>
      <w:r w:rsidRPr="0054256F">
        <w:rPr>
          <w:szCs w:val="24"/>
        </w:rPr>
        <w:t>Пошто су готово сва насеља изграђена бесправно, у одсуству новчаних средстава и општег сиромаштва, као озбиљан проблем јавља и њихова легализација.</w:t>
      </w:r>
      <w:proofErr w:type="gramEnd"/>
      <w:r w:rsidRPr="0054256F">
        <w:rPr>
          <w:szCs w:val="24"/>
        </w:rPr>
        <w:t xml:space="preserve"> </w:t>
      </w:r>
      <w:proofErr w:type="gramStart"/>
      <w:r w:rsidRPr="0054256F">
        <w:rPr>
          <w:szCs w:val="24"/>
        </w:rPr>
        <w:t>Један број ових лица има и нерешене имовинске правне проблеме са бившим републикама у којима су налазе њихове непокретности о којима се углавном они индивидуално брину, јер не постоји адекватан систем на нивоу државе којим би се успоставио механизам заштите њихових имовинских права</w:t>
      </w:r>
      <w:r w:rsidRPr="0054256F">
        <w:rPr>
          <w:szCs w:val="24"/>
          <w:lang w:val="sr-Cyrl-CS"/>
        </w:rPr>
        <w:t>.</w:t>
      </w:r>
      <w:proofErr w:type="gramEnd"/>
    </w:p>
    <w:p w:rsidR="0054256F" w:rsidRPr="0038676E" w:rsidRDefault="0054256F" w:rsidP="00F91061">
      <w:pPr>
        <w:widowControl/>
        <w:numPr>
          <w:ilvl w:val="0"/>
          <w:numId w:val="20"/>
        </w:numPr>
        <w:tabs>
          <w:tab w:val="left" w:pos="420"/>
        </w:tabs>
        <w:spacing w:before="0" w:after="0" w:line="276" w:lineRule="auto"/>
        <w:ind w:left="420" w:hanging="360"/>
        <w:jc w:val="both"/>
        <w:rPr>
          <w:b/>
          <w:szCs w:val="24"/>
        </w:rPr>
      </w:pPr>
      <w:r w:rsidRPr="0054256F">
        <w:rPr>
          <w:szCs w:val="24"/>
        </w:rPr>
        <w:t>Проблеми правне природе</w:t>
      </w:r>
    </w:p>
    <w:p w:rsidR="0054256F" w:rsidRPr="0054256F" w:rsidRDefault="0054256F" w:rsidP="0054256F">
      <w:pPr>
        <w:spacing w:line="276" w:lineRule="auto"/>
        <w:ind w:left="60"/>
        <w:jc w:val="both"/>
        <w:rPr>
          <w:szCs w:val="24"/>
        </w:rPr>
      </w:pPr>
      <w:proofErr w:type="gramStart"/>
      <w:r w:rsidRPr="0054256F">
        <w:rPr>
          <w:szCs w:val="24"/>
        </w:rPr>
        <w:lastRenderedPageBreak/>
        <w:t>Велики трошкови и тешкоће код прибављања докумената из државе порекла као и проблеми везани за регулисање држављанства и личне карте у Републици Србији, представљају проблем за она лица која се нису одазвала на попис 2004/2005.</w:t>
      </w:r>
      <w:proofErr w:type="gramEnd"/>
      <w:r w:rsidRPr="0054256F">
        <w:rPr>
          <w:szCs w:val="24"/>
        </w:rPr>
        <w:t xml:space="preserve"> </w:t>
      </w:r>
      <w:proofErr w:type="gramStart"/>
      <w:r w:rsidRPr="0054256F">
        <w:rPr>
          <w:szCs w:val="24"/>
        </w:rPr>
        <w:t>године</w:t>
      </w:r>
      <w:proofErr w:type="gramEnd"/>
      <w:r w:rsidRPr="0054256F">
        <w:rPr>
          <w:szCs w:val="24"/>
        </w:rPr>
        <w:t xml:space="preserve">, због чега су изгубила избеглички статус, а самим тим и право на здравствену заштиту и остале видове помоћи предвиђене за избегла и ИРЛ. </w:t>
      </w:r>
      <w:proofErr w:type="gramStart"/>
      <w:r w:rsidRPr="0054256F">
        <w:rPr>
          <w:szCs w:val="24"/>
        </w:rPr>
        <w:t>Међу ИРЛ велики број је припадника тзв.</w:t>
      </w:r>
      <w:proofErr w:type="gramEnd"/>
      <w:r w:rsidRPr="0054256F">
        <w:rPr>
          <w:szCs w:val="24"/>
        </w:rPr>
        <w:t xml:space="preserve"> </w:t>
      </w:r>
      <w:proofErr w:type="gramStart"/>
      <w:r w:rsidRPr="0054256F">
        <w:rPr>
          <w:szCs w:val="24"/>
        </w:rPr>
        <w:t>РАЕ заједнице само поједини чланови имају исправе, док су остали без икакве документације што представља велики правни проблем и немогућност коришћења разних облика социјалне заштите и помоћи и оставља ова лица ван система и евиденције.</w:t>
      </w:r>
      <w:proofErr w:type="gramEnd"/>
    </w:p>
    <w:p w:rsidR="0054256F" w:rsidRPr="0038676E" w:rsidRDefault="0054256F" w:rsidP="00F91061">
      <w:pPr>
        <w:widowControl/>
        <w:numPr>
          <w:ilvl w:val="0"/>
          <w:numId w:val="21"/>
        </w:numPr>
        <w:tabs>
          <w:tab w:val="left" w:pos="420"/>
        </w:tabs>
        <w:spacing w:before="0" w:after="0" w:line="276" w:lineRule="auto"/>
        <w:ind w:left="420" w:hanging="360"/>
        <w:jc w:val="both"/>
        <w:rPr>
          <w:b/>
          <w:szCs w:val="24"/>
        </w:rPr>
      </w:pPr>
      <w:r w:rsidRPr="0054256F">
        <w:rPr>
          <w:szCs w:val="24"/>
        </w:rPr>
        <w:t>Пасивност избеглих и ИРЛ у локалној заједници</w:t>
      </w:r>
    </w:p>
    <w:p w:rsidR="0054256F" w:rsidRDefault="0054256F" w:rsidP="0054256F">
      <w:pPr>
        <w:spacing w:line="276" w:lineRule="auto"/>
        <w:jc w:val="both"/>
        <w:rPr>
          <w:szCs w:val="24"/>
          <w:lang w:val="en-US"/>
        </w:rPr>
      </w:pPr>
      <w:r w:rsidRPr="0054256F">
        <w:rPr>
          <w:szCs w:val="24"/>
          <w:lang w:val="sr-Cyrl-CS"/>
        </w:rPr>
        <w:t>Непостојање</w:t>
      </w:r>
      <w:r w:rsidRPr="0054256F">
        <w:rPr>
          <w:szCs w:val="24"/>
        </w:rPr>
        <w:t xml:space="preserve"> удружења </w:t>
      </w:r>
      <w:r w:rsidRPr="0054256F">
        <w:rPr>
          <w:szCs w:val="24"/>
          <w:lang w:val="sr-Cyrl-CS"/>
        </w:rPr>
        <w:t xml:space="preserve">онемогућава им </w:t>
      </w:r>
      <w:r w:rsidRPr="0054256F">
        <w:rPr>
          <w:szCs w:val="24"/>
        </w:rPr>
        <w:t>да обезбеде организовани и заједнички наступ пред институцијама система, ради истицања проблема са којима се суочавају, а карактерише их и веома низак ниво свести о потреби самоорганизовања, што их доводи у пасивну позицију приликом решавања свих животних проблема.</w:t>
      </w:r>
    </w:p>
    <w:p w:rsidR="0038676E" w:rsidRPr="0038676E" w:rsidRDefault="0038676E" w:rsidP="0054256F">
      <w:pPr>
        <w:spacing w:line="276" w:lineRule="auto"/>
        <w:jc w:val="both"/>
        <w:rPr>
          <w:szCs w:val="24"/>
          <w:lang w:val="en-US"/>
        </w:rPr>
      </w:pPr>
    </w:p>
    <w:p w:rsidR="0054256F" w:rsidRPr="00166C34" w:rsidRDefault="0054256F" w:rsidP="0038676E">
      <w:pPr>
        <w:spacing w:line="276" w:lineRule="auto"/>
        <w:jc w:val="center"/>
        <w:rPr>
          <w:b/>
          <w:szCs w:val="24"/>
          <w:lang w:val="sr-Cyrl-CS"/>
        </w:rPr>
      </w:pPr>
      <w:r w:rsidRPr="00166C34">
        <w:rPr>
          <w:b/>
          <w:szCs w:val="24"/>
        </w:rPr>
        <w:t xml:space="preserve">ДОСАДАШЊЕ АКТИВНОСТИ НА ТЕРИТОРИЈИ ГО </w:t>
      </w:r>
      <w:r w:rsidR="00383221">
        <w:rPr>
          <w:b/>
          <w:szCs w:val="24"/>
        </w:rPr>
        <w:t>O</w:t>
      </w:r>
      <w:r w:rsidR="00383221">
        <w:rPr>
          <w:b/>
          <w:szCs w:val="24"/>
          <w:lang w:val="sr-Cyrl-CS"/>
        </w:rPr>
        <w:t>БРЕНОВАЦ</w:t>
      </w:r>
      <w:r w:rsidRPr="00166C34">
        <w:rPr>
          <w:b/>
          <w:szCs w:val="24"/>
        </w:rPr>
        <w:t>У ОДНОСУ НА ИЗБЕГЛА И ИНТЕРНО РАСЕЉЕНА ЛИЦА У ПЕРИОДУ 20</w:t>
      </w:r>
      <w:r w:rsidRPr="00166C34">
        <w:rPr>
          <w:b/>
          <w:szCs w:val="24"/>
          <w:lang w:val="sr-Cyrl-CS"/>
        </w:rPr>
        <w:t>17</w:t>
      </w:r>
      <w:r w:rsidRPr="00166C34">
        <w:rPr>
          <w:b/>
          <w:szCs w:val="24"/>
        </w:rPr>
        <w:t>-20</w:t>
      </w:r>
      <w:r w:rsidRPr="00166C34">
        <w:rPr>
          <w:b/>
          <w:szCs w:val="24"/>
          <w:lang w:val="sr-Cyrl-CS"/>
        </w:rPr>
        <w:t>21.</w:t>
      </w:r>
      <w:r w:rsidRPr="00166C34">
        <w:rPr>
          <w:b/>
          <w:szCs w:val="24"/>
        </w:rPr>
        <w:t xml:space="preserve"> ГОДИН</w:t>
      </w:r>
      <w:r w:rsidRPr="00166C34">
        <w:rPr>
          <w:b/>
          <w:szCs w:val="24"/>
          <w:lang w:val="sr-Cyrl-CS"/>
        </w:rPr>
        <w:t>Е</w:t>
      </w:r>
    </w:p>
    <w:p w:rsidR="0054256F" w:rsidRPr="0054256F" w:rsidRDefault="0054256F" w:rsidP="0038676E">
      <w:pPr>
        <w:spacing w:line="276" w:lineRule="auto"/>
        <w:jc w:val="center"/>
        <w:rPr>
          <w:szCs w:val="24"/>
        </w:rPr>
      </w:pPr>
    </w:p>
    <w:p w:rsidR="00166C34" w:rsidRPr="00166C34" w:rsidRDefault="0054256F" w:rsidP="00F91061">
      <w:pPr>
        <w:widowControl/>
        <w:numPr>
          <w:ilvl w:val="0"/>
          <w:numId w:val="22"/>
        </w:numPr>
        <w:tabs>
          <w:tab w:val="left" w:pos="1011"/>
        </w:tabs>
        <w:spacing w:before="0" w:after="0" w:line="276" w:lineRule="auto"/>
        <w:ind w:firstLine="720"/>
        <w:jc w:val="both"/>
        <w:rPr>
          <w:szCs w:val="24"/>
        </w:rPr>
      </w:pPr>
      <w:r w:rsidRPr="0054256F">
        <w:rPr>
          <w:szCs w:val="24"/>
        </w:rPr>
        <w:t xml:space="preserve">сарадњи са Комесаријатом за избеглице и миграцијe Републике Србије Градској општини </w:t>
      </w:r>
      <w:r w:rsidRPr="0054256F">
        <w:rPr>
          <w:szCs w:val="24"/>
          <w:lang w:val="sr-Cyrl-CS"/>
        </w:rPr>
        <w:t xml:space="preserve">Обреновац </w:t>
      </w:r>
      <w:r w:rsidRPr="0054256F">
        <w:rPr>
          <w:szCs w:val="24"/>
        </w:rPr>
        <w:t>одобрени су следећи Пројекти који су успешно реализовани:</w:t>
      </w:r>
    </w:p>
    <w:p w:rsidR="0038676E" w:rsidRPr="004E267B" w:rsidRDefault="004E267B" w:rsidP="004E267B">
      <w:pPr>
        <w:widowControl/>
        <w:tabs>
          <w:tab w:val="left" w:pos="1011"/>
        </w:tabs>
        <w:spacing w:before="0" w:after="0" w:line="276" w:lineRule="auto"/>
        <w:rPr>
          <w:szCs w:val="24"/>
          <w:lang w:val="sr-Cyrl-CS"/>
        </w:rPr>
      </w:pPr>
      <w:r>
        <w:rPr>
          <w:szCs w:val="24"/>
          <w:lang w:val="sr-Cyrl-CS"/>
        </w:rPr>
        <w:t>ПРОЈЕКАТ ЈЕДНОКТАТНЕ НОВЧАНЕ ПОМИЋИ ЗА ИЗБЕГЛИЦЕ И ИНТЕРНО РАСЕЉЕНА ЛИЦА</w:t>
      </w:r>
    </w:p>
    <w:p w:rsidR="0054256F" w:rsidRDefault="0054256F" w:rsidP="0054256F">
      <w:pPr>
        <w:spacing w:line="276" w:lineRule="auto"/>
        <w:jc w:val="both"/>
        <w:rPr>
          <w:szCs w:val="24"/>
          <w:lang w:val="sr-Cyrl-CS"/>
        </w:rPr>
      </w:pPr>
      <w:r w:rsidRPr="0054256F">
        <w:rPr>
          <w:szCs w:val="24"/>
          <w:lang w:val="sr-Cyrl-CS"/>
        </w:rPr>
        <w:t>У сарадњи са Комесаријатом за избеглице и миграције Републике Србије одобрена су средства за најугроженије породице избеглих и ИРЛ у периоду од 2017.-2021.године и исплаћено је 123 једнократне новчане помоћи.</w:t>
      </w:r>
    </w:p>
    <w:p w:rsidR="004E267B" w:rsidRPr="0054256F" w:rsidRDefault="004E267B" w:rsidP="0054256F">
      <w:pPr>
        <w:spacing w:line="276" w:lineRule="auto"/>
        <w:jc w:val="both"/>
        <w:rPr>
          <w:szCs w:val="24"/>
          <w:lang w:val="sr-Cyrl-CS"/>
        </w:rPr>
      </w:pPr>
    </w:p>
    <w:p w:rsidR="0054256F" w:rsidRPr="0054256F" w:rsidRDefault="004E267B" w:rsidP="0054256F">
      <w:pPr>
        <w:spacing w:line="276" w:lineRule="auto"/>
        <w:jc w:val="both"/>
        <w:rPr>
          <w:szCs w:val="24"/>
          <w:lang w:val="sr-Cyrl-CS"/>
        </w:rPr>
      </w:pPr>
      <w:r>
        <w:rPr>
          <w:szCs w:val="24"/>
          <w:lang w:val="sr-Cyrl-CS"/>
        </w:rPr>
        <w:t>ПРОЈЕКАТ ДОДЕЛА ПОМОЋИ ЗА НАБАВКУ ОГРЕВА СОВИЈАЛНО УГРОЖЕНИМ ПОРОДИЦАМА ИЗБЕГЛИЦА И ИНТЕРНО РАСЕЉЕНИХ ЛИЦА</w:t>
      </w:r>
    </w:p>
    <w:p w:rsidR="0054256F" w:rsidRDefault="0054256F" w:rsidP="0054256F">
      <w:pPr>
        <w:spacing w:line="276" w:lineRule="auto"/>
        <w:jc w:val="both"/>
        <w:rPr>
          <w:szCs w:val="24"/>
          <w:lang w:val="sr-Cyrl-CS"/>
        </w:rPr>
      </w:pPr>
      <w:r w:rsidRPr="0054256F">
        <w:rPr>
          <w:szCs w:val="24"/>
          <w:lang w:val="sr-Cyrl-CS"/>
        </w:rPr>
        <w:t>У сарадњи са Комесаријатом за избеглице и миграције Републике Србије додељена је помоћ у виду огрева  за  сто најугроженијих породица избеглих и ИРЛ у периоду од 2017.-2021.године.</w:t>
      </w:r>
    </w:p>
    <w:p w:rsidR="0054256F" w:rsidRPr="0054256F" w:rsidRDefault="0054256F" w:rsidP="0054256F">
      <w:pPr>
        <w:spacing w:line="276" w:lineRule="auto"/>
        <w:jc w:val="both"/>
        <w:rPr>
          <w:szCs w:val="24"/>
          <w:lang w:val="sr-Cyrl-CS"/>
        </w:rPr>
      </w:pPr>
    </w:p>
    <w:p w:rsidR="0054256F" w:rsidRPr="0054256F" w:rsidRDefault="0054256F" w:rsidP="0054256F">
      <w:pPr>
        <w:spacing w:line="276" w:lineRule="auto"/>
        <w:jc w:val="both"/>
        <w:rPr>
          <w:szCs w:val="24"/>
        </w:rPr>
      </w:pPr>
      <w:r w:rsidRPr="0054256F">
        <w:rPr>
          <w:szCs w:val="24"/>
        </w:rPr>
        <w:t>ПРОЈЕКАТ ПОМОЋ ЗА ЕКОНОМСКО ОСНАЖИВАЊЕ ИЗБЕГЛИЦА КРОЗ ДОХОДОВНЕ</w:t>
      </w:r>
      <w:r w:rsidRPr="0054256F">
        <w:rPr>
          <w:szCs w:val="24"/>
          <w:lang w:val="sr-Cyrl-CS"/>
        </w:rPr>
        <w:t xml:space="preserve"> </w:t>
      </w:r>
      <w:r w:rsidRPr="0054256F">
        <w:rPr>
          <w:szCs w:val="24"/>
        </w:rPr>
        <w:t>АКТИВНОСТИ</w:t>
      </w:r>
    </w:p>
    <w:p w:rsidR="0054256F" w:rsidRPr="0054256F" w:rsidRDefault="0054256F" w:rsidP="0054256F">
      <w:pPr>
        <w:spacing w:before="0" w:after="0" w:line="276" w:lineRule="auto"/>
        <w:jc w:val="both"/>
        <w:rPr>
          <w:szCs w:val="24"/>
        </w:rPr>
      </w:pPr>
      <w:proofErr w:type="gramStart"/>
      <w:r w:rsidRPr="0054256F">
        <w:rPr>
          <w:szCs w:val="24"/>
        </w:rPr>
        <w:t>Уговор о донацији потписан 2</w:t>
      </w:r>
      <w:r w:rsidRPr="0054256F">
        <w:rPr>
          <w:szCs w:val="24"/>
          <w:lang w:val="sr-Cyrl-CS"/>
        </w:rPr>
        <w:t>4</w:t>
      </w:r>
      <w:r w:rsidRPr="0054256F">
        <w:rPr>
          <w:szCs w:val="24"/>
        </w:rPr>
        <w:t>.</w:t>
      </w:r>
      <w:proofErr w:type="gramEnd"/>
      <w:r w:rsidRPr="0054256F">
        <w:rPr>
          <w:szCs w:val="24"/>
        </w:rPr>
        <w:t xml:space="preserve"> </w:t>
      </w:r>
      <w:r w:rsidRPr="0054256F">
        <w:rPr>
          <w:szCs w:val="24"/>
          <w:lang w:val="sr-Cyrl-CS"/>
        </w:rPr>
        <w:t xml:space="preserve">августа </w:t>
      </w:r>
      <w:r w:rsidRPr="0054256F">
        <w:rPr>
          <w:szCs w:val="24"/>
        </w:rPr>
        <w:t xml:space="preserve"> 201</w:t>
      </w:r>
      <w:r w:rsidRPr="0054256F">
        <w:rPr>
          <w:szCs w:val="24"/>
          <w:lang w:val="sr-Cyrl-CS"/>
        </w:rPr>
        <w:t>6</w:t>
      </w:r>
      <w:r w:rsidRPr="0054256F">
        <w:rPr>
          <w:szCs w:val="24"/>
        </w:rPr>
        <w:t xml:space="preserve">. </w:t>
      </w:r>
      <w:proofErr w:type="gramStart"/>
      <w:r w:rsidRPr="0054256F">
        <w:rPr>
          <w:szCs w:val="24"/>
        </w:rPr>
        <w:t>године</w:t>
      </w:r>
      <w:proofErr w:type="gramEnd"/>
      <w:r w:rsidRPr="0054256F">
        <w:rPr>
          <w:szCs w:val="24"/>
        </w:rPr>
        <w:t>,</w:t>
      </w:r>
    </w:p>
    <w:p w:rsidR="0054256F" w:rsidRPr="004E267B" w:rsidRDefault="0054256F" w:rsidP="0054256F">
      <w:pPr>
        <w:spacing w:before="0" w:after="0" w:line="276" w:lineRule="auto"/>
        <w:jc w:val="both"/>
        <w:rPr>
          <w:szCs w:val="24"/>
          <w:lang w:val="sr-Cyrl-CS"/>
        </w:rPr>
      </w:pPr>
      <w:r w:rsidRPr="0054256F">
        <w:rPr>
          <w:szCs w:val="24"/>
        </w:rPr>
        <w:t xml:space="preserve">Укупна вредност пројекта: </w:t>
      </w:r>
      <w:r w:rsidRPr="0054256F">
        <w:rPr>
          <w:szCs w:val="24"/>
          <w:lang w:val="sr-Cyrl-CS"/>
        </w:rPr>
        <w:t>1</w:t>
      </w:r>
      <w:r w:rsidRPr="0054256F">
        <w:rPr>
          <w:szCs w:val="24"/>
        </w:rPr>
        <w:t>.000.000</w:t>
      </w:r>
      <w:proofErr w:type="gramStart"/>
      <w:r w:rsidRPr="0054256F">
        <w:rPr>
          <w:szCs w:val="24"/>
        </w:rPr>
        <w:t>,00</w:t>
      </w:r>
      <w:proofErr w:type="gramEnd"/>
      <w:r w:rsidRPr="0054256F">
        <w:rPr>
          <w:szCs w:val="24"/>
        </w:rPr>
        <w:t xml:space="preserve"> динара</w:t>
      </w:r>
    </w:p>
    <w:p w:rsidR="0054256F" w:rsidRPr="0054256F" w:rsidRDefault="0054256F" w:rsidP="0054256F">
      <w:pPr>
        <w:spacing w:before="0" w:after="0" w:line="276" w:lineRule="auto"/>
        <w:jc w:val="both"/>
        <w:rPr>
          <w:szCs w:val="24"/>
          <w:lang w:val="sr-Cyrl-CS"/>
        </w:rPr>
      </w:pPr>
      <w:r w:rsidRPr="0054256F">
        <w:rPr>
          <w:szCs w:val="24"/>
        </w:rPr>
        <w:t xml:space="preserve">Број одобрених пакета: </w:t>
      </w:r>
      <w:r w:rsidRPr="0054256F">
        <w:rPr>
          <w:szCs w:val="24"/>
          <w:lang w:val="sr-Cyrl-CS"/>
        </w:rPr>
        <w:t>5</w:t>
      </w:r>
    </w:p>
    <w:p w:rsidR="0054256F" w:rsidRPr="004E267B" w:rsidRDefault="0054256F" w:rsidP="0054256F">
      <w:pPr>
        <w:spacing w:before="0" w:after="0" w:line="276" w:lineRule="auto"/>
        <w:jc w:val="both"/>
        <w:rPr>
          <w:szCs w:val="24"/>
          <w:lang w:val="sr-Cyrl-CS"/>
        </w:rPr>
      </w:pPr>
      <w:r w:rsidRPr="0054256F">
        <w:rPr>
          <w:szCs w:val="24"/>
        </w:rPr>
        <w:t>Вредност појединачног пакета је 200.000,00 динара</w:t>
      </w:r>
    </w:p>
    <w:p w:rsidR="00166C34" w:rsidRDefault="0054256F" w:rsidP="00166C34">
      <w:pPr>
        <w:spacing w:before="0" w:after="0" w:line="276" w:lineRule="auto"/>
        <w:jc w:val="both"/>
        <w:rPr>
          <w:szCs w:val="24"/>
          <w:lang w:val="sr-Cyrl-CS"/>
        </w:rPr>
      </w:pPr>
      <w:r w:rsidRPr="0054256F">
        <w:rPr>
          <w:szCs w:val="24"/>
        </w:rPr>
        <w:lastRenderedPageBreak/>
        <w:t xml:space="preserve">Финансиран средствима Комесаријата за избеглице и миграције РС и Градске општине </w:t>
      </w:r>
      <w:r w:rsidRPr="0054256F">
        <w:rPr>
          <w:szCs w:val="24"/>
          <w:lang w:val="sr-Cyrl-CS"/>
        </w:rPr>
        <w:t xml:space="preserve">Обреновац  </w:t>
      </w:r>
    </w:p>
    <w:p w:rsidR="0054256F" w:rsidRPr="004E267B" w:rsidRDefault="0054256F" w:rsidP="00166C34">
      <w:pPr>
        <w:spacing w:before="0" w:after="0" w:line="276" w:lineRule="auto"/>
        <w:jc w:val="both"/>
        <w:rPr>
          <w:szCs w:val="24"/>
          <w:lang w:val="sr-Cyrl-CS"/>
        </w:rPr>
      </w:pPr>
      <w:r w:rsidRPr="0054256F">
        <w:rPr>
          <w:szCs w:val="24"/>
        </w:rPr>
        <w:t>ПРОЈЕКАТ ПОМОЋ У ГРАЂЕВИНСКОМ МАТЕРИЈАЛУ ЗА И</w:t>
      </w:r>
      <w:r w:rsidRPr="0054256F">
        <w:rPr>
          <w:szCs w:val="24"/>
          <w:lang w:val="sr-Cyrl-CS"/>
        </w:rPr>
        <w:t xml:space="preserve">ЗБЕГЛА ЛИЦА </w:t>
      </w:r>
    </w:p>
    <w:p w:rsidR="0054256F" w:rsidRPr="0054256F" w:rsidRDefault="0054256F" w:rsidP="004E267B">
      <w:pPr>
        <w:spacing w:before="0" w:after="0" w:line="276" w:lineRule="auto"/>
        <w:jc w:val="both"/>
        <w:rPr>
          <w:szCs w:val="24"/>
        </w:rPr>
      </w:pPr>
      <w:proofErr w:type="gramStart"/>
      <w:r w:rsidRPr="0054256F">
        <w:rPr>
          <w:szCs w:val="24"/>
        </w:rPr>
        <w:t>Уговор о донацији потписан 1</w:t>
      </w:r>
      <w:r w:rsidRPr="0054256F">
        <w:rPr>
          <w:szCs w:val="24"/>
          <w:lang w:val="sr-Cyrl-CS"/>
        </w:rPr>
        <w:t>4</w:t>
      </w:r>
      <w:r w:rsidRPr="0054256F">
        <w:rPr>
          <w:szCs w:val="24"/>
        </w:rPr>
        <w:t>.</w:t>
      </w:r>
      <w:proofErr w:type="gramEnd"/>
      <w:r w:rsidRPr="0054256F">
        <w:rPr>
          <w:szCs w:val="24"/>
        </w:rPr>
        <w:t xml:space="preserve"> </w:t>
      </w:r>
      <w:r w:rsidRPr="0054256F">
        <w:rPr>
          <w:szCs w:val="24"/>
          <w:lang w:val="sr-Cyrl-CS"/>
        </w:rPr>
        <w:t xml:space="preserve">октобра </w:t>
      </w:r>
      <w:r w:rsidRPr="0054256F">
        <w:rPr>
          <w:szCs w:val="24"/>
        </w:rPr>
        <w:t xml:space="preserve"> 2015. </w:t>
      </w:r>
      <w:proofErr w:type="gramStart"/>
      <w:r w:rsidRPr="0054256F">
        <w:rPr>
          <w:szCs w:val="24"/>
        </w:rPr>
        <w:t>године</w:t>
      </w:r>
      <w:proofErr w:type="gramEnd"/>
    </w:p>
    <w:p w:rsidR="0054256F" w:rsidRPr="004E267B" w:rsidRDefault="0054256F" w:rsidP="004E267B">
      <w:pPr>
        <w:spacing w:before="0" w:after="0" w:line="276" w:lineRule="auto"/>
        <w:jc w:val="both"/>
        <w:rPr>
          <w:szCs w:val="24"/>
          <w:lang w:val="sr-Cyrl-CS"/>
        </w:rPr>
      </w:pPr>
      <w:r w:rsidRPr="0054256F">
        <w:rPr>
          <w:szCs w:val="24"/>
        </w:rPr>
        <w:t xml:space="preserve">Укупна вредност пројекта: </w:t>
      </w:r>
      <w:r w:rsidRPr="0054256F">
        <w:rPr>
          <w:szCs w:val="24"/>
          <w:lang w:val="sr-Cyrl-CS"/>
        </w:rPr>
        <w:t>9.623.070</w:t>
      </w:r>
      <w:proofErr w:type="gramStart"/>
      <w:r w:rsidRPr="0054256F">
        <w:rPr>
          <w:szCs w:val="24"/>
          <w:lang w:val="sr-Cyrl-CS"/>
        </w:rPr>
        <w:t>,00</w:t>
      </w:r>
      <w:proofErr w:type="gramEnd"/>
      <w:r w:rsidRPr="0054256F">
        <w:rPr>
          <w:szCs w:val="24"/>
        </w:rPr>
        <w:t xml:space="preserve"> динара</w:t>
      </w:r>
    </w:p>
    <w:p w:rsidR="0054256F" w:rsidRPr="0054256F" w:rsidRDefault="0054256F" w:rsidP="004E267B">
      <w:pPr>
        <w:spacing w:before="0" w:after="0" w:line="276" w:lineRule="auto"/>
        <w:jc w:val="both"/>
        <w:rPr>
          <w:szCs w:val="24"/>
          <w:lang w:val="sr-Cyrl-CS"/>
        </w:rPr>
      </w:pPr>
      <w:r w:rsidRPr="0054256F">
        <w:rPr>
          <w:szCs w:val="24"/>
        </w:rPr>
        <w:t xml:space="preserve">Број грађевинских пакета: </w:t>
      </w:r>
      <w:r w:rsidRPr="0054256F">
        <w:rPr>
          <w:szCs w:val="24"/>
          <w:lang w:val="sr-Cyrl-CS"/>
        </w:rPr>
        <w:t>9</w:t>
      </w:r>
    </w:p>
    <w:p w:rsidR="0054256F" w:rsidRPr="004E267B" w:rsidRDefault="0054256F" w:rsidP="004E267B">
      <w:pPr>
        <w:spacing w:before="0" w:after="0" w:line="276" w:lineRule="auto"/>
        <w:jc w:val="both"/>
        <w:rPr>
          <w:szCs w:val="24"/>
          <w:lang w:val="sr-Cyrl-CS"/>
        </w:rPr>
      </w:pPr>
      <w:r w:rsidRPr="0054256F">
        <w:rPr>
          <w:szCs w:val="24"/>
        </w:rPr>
        <w:t>Вредност појединачног пакета је1.069</w:t>
      </w:r>
      <w:r w:rsidRPr="0054256F">
        <w:rPr>
          <w:szCs w:val="24"/>
          <w:lang w:val="sr-Cyrl-CS"/>
        </w:rPr>
        <w:t>.230</w:t>
      </w:r>
      <w:proofErr w:type="gramStart"/>
      <w:r w:rsidRPr="0054256F">
        <w:rPr>
          <w:szCs w:val="24"/>
        </w:rPr>
        <w:t>,00</w:t>
      </w:r>
      <w:proofErr w:type="gramEnd"/>
      <w:r w:rsidRPr="0054256F">
        <w:rPr>
          <w:szCs w:val="24"/>
        </w:rPr>
        <w:t xml:space="preserve"> динара</w:t>
      </w:r>
    </w:p>
    <w:p w:rsidR="004E267B" w:rsidRDefault="0054256F" w:rsidP="0054256F">
      <w:pPr>
        <w:spacing w:before="0" w:after="0" w:line="276" w:lineRule="auto"/>
        <w:jc w:val="both"/>
        <w:rPr>
          <w:szCs w:val="24"/>
          <w:lang w:val="sr-Cyrl-CS"/>
        </w:rPr>
      </w:pPr>
      <w:r w:rsidRPr="0054256F">
        <w:rPr>
          <w:szCs w:val="24"/>
        </w:rPr>
        <w:t>Финансиран средствима Комесаријата за избеглице и миграције РС и</w:t>
      </w:r>
      <w:proofErr w:type="gramStart"/>
      <w:r w:rsidRPr="0054256F">
        <w:rPr>
          <w:szCs w:val="24"/>
          <w:lang w:val="sr-Cyrl-CS"/>
        </w:rPr>
        <w:t>“</w:t>
      </w:r>
      <w:r w:rsidRPr="0054256F">
        <w:rPr>
          <w:szCs w:val="24"/>
        </w:rPr>
        <w:t xml:space="preserve"> </w:t>
      </w:r>
      <w:r w:rsidRPr="0054256F">
        <w:rPr>
          <w:szCs w:val="24"/>
          <w:lang w:val="sr-Cyrl-CS"/>
        </w:rPr>
        <w:t>ЈУП</w:t>
      </w:r>
      <w:proofErr w:type="gramEnd"/>
      <w:r w:rsidRPr="0054256F">
        <w:rPr>
          <w:szCs w:val="24"/>
          <w:lang w:val="sr-Cyrl-CS"/>
        </w:rPr>
        <w:t xml:space="preserve"> истраживање и развој“</w:t>
      </w:r>
    </w:p>
    <w:p w:rsidR="007F6995" w:rsidRDefault="007F6995" w:rsidP="0054256F">
      <w:pPr>
        <w:spacing w:before="0" w:after="0" w:line="276" w:lineRule="auto"/>
        <w:jc w:val="both"/>
        <w:rPr>
          <w:szCs w:val="24"/>
          <w:lang w:val="sr-Cyrl-CS"/>
        </w:rPr>
      </w:pPr>
    </w:p>
    <w:p w:rsidR="0054256F" w:rsidRPr="004E267B" w:rsidRDefault="0054256F" w:rsidP="004E267B">
      <w:pPr>
        <w:spacing w:line="276" w:lineRule="auto"/>
        <w:jc w:val="both"/>
        <w:rPr>
          <w:szCs w:val="24"/>
          <w:lang w:val="sr-Cyrl-CS"/>
        </w:rPr>
      </w:pPr>
      <w:r w:rsidRPr="0054256F">
        <w:rPr>
          <w:szCs w:val="24"/>
        </w:rPr>
        <w:t>ПРОЈЕКАТ ПОМОЋ У ГРАЂЕВИНСКОМ МАТЕРИЈАЛУ ЗА И</w:t>
      </w:r>
      <w:r w:rsidRPr="0054256F">
        <w:rPr>
          <w:szCs w:val="24"/>
          <w:lang w:val="sr-Cyrl-CS"/>
        </w:rPr>
        <w:t xml:space="preserve">ЗБЕГЛА ЛИЦА </w:t>
      </w:r>
    </w:p>
    <w:p w:rsidR="0054256F" w:rsidRPr="0054256F" w:rsidRDefault="0054256F" w:rsidP="004E267B">
      <w:pPr>
        <w:spacing w:before="0" w:after="0" w:line="276" w:lineRule="auto"/>
        <w:jc w:val="both"/>
        <w:rPr>
          <w:szCs w:val="24"/>
        </w:rPr>
      </w:pPr>
      <w:proofErr w:type="gramStart"/>
      <w:r w:rsidRPr="0054256F">
        <w:rPr>
          <w:szCs w:val="24"/>
        </w:rPr>
        <w:t xml:space="preserve">Уговор о донацији потписан </w:t>
      </w:r>
      <w:r w:rsidRPr="0054256F">
        <w:rPr>
          <w:szCs w:val="24"/>
          <w:lang w:val="sr-Cyrl-CS"/>
        </w:rPr>
        <w:t>23</w:t>
      </w:r>
      <w:r w:rsidRPr="0054256F">
        <w:rPr>
          <w:szCs w:val="24"/>
        </w:rPr>
        <w:t>.</w:t>
      </w:r>
      <w:proofErr w:type="gramEnd"/>
      <w:r w:rsidRPr="0054256F">
        <w:rPr>
          <w:szCs w:val="24"/>
        </w:rPr>
        <w:t xml:space="preserve"> </w:t>
      </w:r>
      <w:r w:rsidRPr="0054256F">
        <w:rPr>
          <w:szCs w:val="24"/>
          <w:lang w:val="sr-Cyrl-CS"/>
        </w:rPr>
        <w:t xml:space="preserve">јануара </w:t>
      </w:r>
      <w:r w:rsidRPr="0054256F">
        <w:rPr>
          <w:szCs w:val="24"/>
        </w:rPr>
        <w:t xml:space="preserve"> 201</w:t>
      </w:r>
      <w:r w:rsidRPr="0054256F">
        <w:rPr>
          <w:szCs w:val="24"/>
          <w:lang w:val="sr-Cyrl-CS"/>
        </w:rPr>
        <w:t>9</w:t>
      </w:r>
      <w:r w:rsidRPr="0054256F">
        <w:rPr>
          <w:szCs w:val="24"/>
        </w:rPr>
        <w:t xml:space="preserve">. </w:t>
      </w:r>
      <w:proofErr w:type="gramStart"/>
      <w:r w:rsidRPr="0054256F">
        <w:rPr>
          <w:szCs w:val="24"/>
        </w:rPr>
        <w:t>године</w:t>
      </w:r>
      <w:proofErr w:type="gramEnd"/>
    </w:p>
    <w:p w:rsidR="0054256F" w:rsidRPr="004E267B" w:rsidRDefault="0054256F" w:rsidP="004E267B">
      <w:pPr>
        <w:spacing w:before="0" w:after="0" w:line="276" w:lineRule="auto"/>
        <w:jc w:val="both"/>
        <w:rPr>
          <w:szCs w:val="24"/>
          <w:lang w:val="sr-Cyrl-CS"/>
        </w:rPr>
      </w:pPr>
      <w:r w:rsidRPr="0054256F">
        <w:rPr>
          <w:szCs w:val="24"/>
        </w:rPr>
        <w:t xml:space="preserve">Укупна вредност пројекта: </w:t>
      </w:r>
      <w:r w:rsidRPr="0054256F">
        <w:rPr>
          <w:szCs w:val="24"/>
          <w:lang w:val="sr-Cyrl-CS"/>
        </w:rPr>
        <w:t>11.923.240</w:t>
      </w:r>
      <w:proofErr w:type="gramStart"/>
      <w:r w:rsidRPr="0054256F">
        <w:rPr>
          <w:szCs w:val="24"/>
          <w:lang w:val="sr-Cyrl-CS"/>
        </w:rPr>
        <w:t>,00</w:t>
      </w:r>
      <w:r w:rsidRPr="0054256F">
        <w:rPr>
          <w:szCs w:val="24"/>
        </w:rPr>
        <w:t>динара</w:t>
      </w:r>
      <w:proofErr w:type="gramEnd"/>
    </w:p>
    <w:p w:rsidR="0054256F" w:rsidRPr="0054256F" w:rsidRDefault="0054256F" w:rsidP="004E267B">
      <w:pPr>
        <w:spacing w:before="0" w:after="0" w:line="276" w:lineRule="auto"/>
        <w:jc w:val="both"/>
        <w:rPr>
          <w:szCs w:val="24"/>
          <w:lang w:val="sr-Cyrl-CS"/>
        </w:rPr>
      </w:pPr>
      <w:r w:rsidRPr="0054256F">
        <w:rPr>
          <w:szCs w:val="24"/>
        </w:rPr>
        <w:t xml:space="preserve">Број грађевинских пакета: </w:t>
      </w:r>
      <w:r w:rsidRPr="0054256F">
        <w:rPr>
          <w:szCs w:val="24"/>
          <w:lang w:val="sr-Cyrl-CS"/>
        </w:rPr>
        <w:t>7</w:t>
      </w:r>
    </w:p>
    <w:p w:rsidR="0054256F" w:rsidRPr="004E267B" w:rsidRDefault="0054256F" w:rsidP="004E267B">
      <w:pPr>
        <w:spacing w:before="0" w:after="0" w:line="276" w:lineRule="auto"/>
        <w:jc w:val="both"/>
        <w:rPr>
          <w:szCs w:val="24"/>
          <w:lang w:val="sr-Cyrl-CS"/>
        </w:rPr>
      </w:pPr>
      <w:r w:rsidRPr="0054256F">
        <w:rPr>
          <w:szCs w:val="24"/>
        </w:rPr>
        <w:t xml:space="preserve">Вредност појединачног пакета је </w:t>
      </w:r>
      <w:r w:rsidRPr="0054256F">
        <w:rPr>
          <w:szCs w:val="24"/>
          <w:lang w:val="sr-Cyrl-CS"/>
        </w:rPr>
        <w:t>1.703.320</w:t>
      </w:r>
      <w:proofErr w:type="gramStart"/>
      <w:r w:rsidRPr="0054256F">
        <w:rPr>
          <w:szCs w:val="24"/>
          <w:lang w:val="sr-Cyrl-CS"/>
        </w:rPr>
        <w:t>,00</w:t>
      </w:r>
      <w:r w:rsidRPr="0054256F">
        <w:rPr>
          <w:szCs w:val="24"/>
        </w:rPr>
        <w:t>динара</w:t>
      </w:r>
      <w:proofErr w:type="gramEnd"/>
    </w:p>
    <w:p w:rsidR="0054256F" w:rsidRPr="0054256F" w:rsidRDefault="0054256F" w:rsidP="004E267B">
      <w:pPr>
        <w:spacing w:before="0" w:after="0" w:line="276" w:lineRule="auto"/>
        <w:jc w:val="both"/>
        <w:rPr>
          <w:szCs w:val="24"/>
          <w:lang w:val="sr-Cyrl-CS"/>
        </w:rPr>
      </w:pPr>
      <w:r w:rsidRPr="0054256F">
        <w:rPr>
          <w:szCs w:val="24"/>
        </w:rPr>
        <w:t>Финансиран средствима Комесаријата за избеглице и миграције РС и</w:t>
      </w:r>
      <w:proofErr w:type="gramStart"/>
      <w:r w:rsidRPr="0054256F">
        <w:rPr>
          <w:szCs w:val="24"/>
          <w:lang w:val="sr-Cyrl-CS"/>
        </w:rPr>
        <w:t>“</w:t>
      </w:r>
      <w:r w:rsidRPr="0054256F">
        <w:rPr>
          <w:szCs w:val="24"/>
        </w:rPr>
        <w:t xml:space="preserve"> </w:t>
      </w:r>
      <w:r w:rsidRPr="0054256F">
        <w:rPr>
          <w:szCs w:val="24"/>
          <w:lang w:val="sr-Cyrl-CS"/>
        </w:rPr>
        <w:t>ЈУП</w:t>
      </w:r>
      <w:proofErr w:type="gramEnd"/>
      <w:r w:rsidRPr="0054256F">
        <w:rPr>
          <w:szCs w:val="24"/>
          <w:lang w:val="sr-Cyrl-CS"/>
        </w:rPr>
        <w:t xml:space="preserve"> истраживање и развој“</w:t>
      </w:r>
    </w:p>
    <w:p w:rsidR="0054256F" w:rsidRPr="0054256F" w:rsidRDefault="0054256F" w:rsidP="004E267B">
      <w:pPr>
        <w:spacing w:before="0" w:line="276" w:lineRule="auto"/>
        <w:jc w:val="both"/>
        <w:rPr>
          <w:szCs w:val="24"/>
          <w:lang w:val="sr-Cyrl-CS"/>
        </w:rPr>
      </w:pPr>
    </w:p>
    <w:p w:rsidR="0054256F" w:rsidRPr="004E267B" w:rsidRDefault="0054256F" w:rsidP="004E267B">
      <w:pPr>
        <w:spacing w:before="0" w:line="276" w:lineRule="auto"/>
        <w:jc w:val="both"/>
        <w:rPr>
          <w:szCs w:val="24"/>
          <w:lang w:val="sr-Cyrl-CS"/>
        </w:rPr>
      </w:pPr>
      <w:r w:rsidRPr="0054256F">
        <w:rPr>
          <w:szCs w:val="24"/>
        </w:rPr>
        <w:t>ПРОЈЕКАТ ПОМОЋ У</w:t>
      </w:r>
      <w:r w:rsidRPr="0054256F">
        <w:rPr>
          <w:szCs w:val="24"/>
          <w:lang w:val="sr-Cyrl-CS"/>
        </w:rPr>
        <w:t xml:space="preserve"> КУПОВИНИ СЕОСКЕ КУЋЕ СА </w:t>
      </w:r>
      <w:proofErr w:type="gramStart"/>
      <w:r w:rsidRPr="0054256F">
        <w:rPr>
          <w:szCs w:val="24"/>
          <w:lang w:val="sr-Cyrl-CS"/>
        </w:rPr>
        <w:t>ОКУЋНИЦОМ</w:t>
      </w:r>
      <w:r w:rsidRPr="0054256F">
        <w:rPr>
          <w:szCs w:val="24"/>
        </w:rPr>
        <w:t xml:space="preserve"> </w:t>
      </w:r>
      <w:r w:rsidRPr="0054256F">
        <w:rPr>
          <w:szCs w:val="24"/>
          <w:lang w:val="sr-Cyrl-CS"/>
        </w:rPr>
        <w:t xml:space="preserve"> </w:t>
      </w:r>
      <w:r w:rsidRPr="0054256F">
        <w:rPr>
          <w:szCs w:val="24"/>
        </w:rPr>
        <w:t>ЗА</w:t>
      </w:r>
      <w:proofErr w:type="gramEnd"/>
      <w:r w:rsidRPr="0054256F">
        <w:rPr>
          <w:szCs w:val="24"/>
        </w:rPr>
        <w:t xml:space="preserve"> </w:t>
      </w:r>
      <w:r w:rsidRPr="0054256F">
        <w:rPr>
          <w:szCs w:val="24"/>
          <w:lang w:val="sr-Cyrl-CS"/>
        </w:rPr>
        <w:t>ИРЛ</w:t>
      </w:r>
    </w:p>
    <w:p w:rsidR="0054256F" w:rsidRPr="0054256F" w:rsidRDefault="0054256F" w:rsidP="004E267B">
      <w:pPr>
        <w:spacing w:before="0" w:after="0" w:line="276" w:lineRule="auto"/>
        <w:jc w:val="both"/>
        <w:rPr>
          <w:szCs w:val="24"/>
        </w:rPr>
      </w:pPr>
      <w:proofErr w:type="gramStart"/>
      <w:r w:rsidRPr="0054256F">
        <w:rPr>
          <w:szCs w:val="24"/>
        </w:rPr>
        <w:t xml:space="preserve">Уговор о донацији потписан </w:t>
      </w:r>
      <w:r w:rsidRPr="0054256F">
        <w:rPr>
          <w:szCs w:val="24"/>
          <w:lang w:val="sr-Cyrl-CS"/>
        </w:rPr>
        <w:t>28</w:t>
      </w:r>
      <w:r w:rsidRPr="0054256F">
        <w:rPr>
          <w:szCs w:val="24"/>
        </w:rPr>
        <w:t>.</w:t>
      </w:r>
      <w:proofErr w:type="gramEnd"/>
      <w:r w:rsidRPr="0054256F">
        <w:rPr>
          <w:szCs w:val="24"/>
        </w:rPr>
        <w:t xml:space="preserve"> </w:t>
      </w:r>
      <w:r w:rsidRPr="0054256F">
        <w:rPr>
          <w:szCs w:val="24"/>
          <w:lang w:val="sr-Cyrl-CS"/>
        </w:rPr>
        <w:t xml:space="preserve">августа </w:t>
      </w:r>
      <w:r w:rsidRPr="0054256F">
        <w:rPr>
          <w:szCs w:val="24"/>
        </w:rPr>
        <w:t xml:space="preserve"> 201</w:t>
      </w:r>
      <w:r w:rsidRPr="0054256F">
        <w:rPr>
          <w:szCs w:val="24"/>
          <w:lang w:val="sr-Cyrl-CS"/>
        </w:rPr>
        <w:t>6</w:t>
      </w:r>
      <w:r w:rsidRPr="0054256F">
        <w:rPr>
          <w:szCs w:val="24"/>
        </w:rPr>
        <w:t xml:space="preserve">. </w:t>
      </w:r>
      <w:proofErr w:type="gramStart"/>
      <w:r w:rsidRPr="0054256F">
        <w:rPr>
          <w:szCs w:val="24"/>
        </w:rPr>
        <w:t>године</w:t>
      </w:r>
      <w:proofErr w:type="gramEnd"/>
    </w:p>
    <w:p w:rsidR="0054256F" w:rsidRPr="004E267B" w:rsidRDefault="0054256F" w:rsidP="004E267B">
      <w:pPr>
        <w:spacing w:before="0" w:after="0" w:line="276" w:lineRule="auto"/>
        <w:jc w:val="both"/>
        <w:rPr>
          <w:szCs w:val="24"/>
          <w:lang w:val="sr-Cyrl-CS"/>
        </w:rPr>
      </w:pPr>
      <w:r w:rsidRPr="0054256F">
        <w:rPr>
          <w:szCs w:val="24"/>
        </w:rPr>
        <w:t xml:space="preserve">Укупна вредност пројекта: </w:t>
      </w:r>
      <w:r w:rsidRPr="0054256F">
        <w:rPr>
          <w:szCs w:val="24"/>
          <w:lang w:val="sr-Cyrl-CS"/>
        </w:rPr>
        <w:t>3.364.470</w:t>
      </w:r>
      <w:proofErr w:type="gramStart"/>
      <w:r w:rsidRPr="0054256F">
        <w:rPr>
          <w:szCs w:val="24"/>
          <w:lang w:val="sr-Cyrl-CS"/>
        </w:rPr>
        <w:t>,00</w:t>
      </w:r>
      <w:r w:rsidRPr="0054256F">
        <w:rPr>
          <w:szCs w:val="24"/>
        </w:rPr>
        <w:t>динара</w:t>
      </w:r>
      <w:proofErr w:type="gramEnd"/>
    </w:p>
    <w:p w:rsidR="0054256F" w:rsidRPr="0054256F" w:rsidRDefault="0054256F" w:rsidP="004E267B">
      <w:pPr>
        <w:spacing w:before="0" w:after="0" w:line="276" w:lineRule="auto"/>
        <w:jc w:val="both"/>
        <w:rPr>
          <w:szCs w:val="24"/>
          <w:lang w:val="sr-Cyrl-CS"/>
        </w:rPr>
      </w:pPr>
      <w:r w:rsidRPr="0054256F">
        <w:rPr>
          <w:szCs w:val="24"/>
        </w:rPr>
        <w:t>Број</w:t>
      </w:r>
      <w:r w:rsidRPr="0054256F">
        <w:rPr>
          <w:szCs w:val="24"/>
          <w:lang w:val="sr-Cyrl-CS"/>
        </w:rPr>
        <w:t xml:space="preserve"> сеоских домаћинстава</w:t>
      </w:r>
      <w:r w:rsidRPr="0054256F">
        <w:rPr>
          <w:szCs w:val="24"/>
        </w:rPr>
        <w:t xml:space="preserve">: </w:t>
      </w:r>
      <w:r w:rsidRPr="0054256F">
        <w:rPr>
          <w:szCs w:val="24"/>
          <w:lang w:val="sr-Cyrl-CS"/>
        </w:rPr>
        <w:t>3</w:t>
      </w:r>
    </w:p>
    <w:p w:rsidR="0054256F" w:rsidRPr="004E267B" w:rsidRDefault="0054256F" w:rsidP="004E267B">
      <w:pPr>
        <w:spacing w:before="0" w:after="0" w:line="276" w:lineRule="auto"/>
        <w:jc w:val="both"/>
        <w:rPr>
          <w:szCs w:val="24"/>
          <w:lang w:val="sr-Cyrl-CS"/>
        </w:rPr>
      </w:pPr>
      <w:r w:rsidRPr="0054256F">
        <w:rPr>
          <w:szCs w:val="24"/>
        </w:rPr>
        <w:t xml:space="preserve">Вредност појединачног пакета је </w:t>
      </w:r>
      <w:r w:rsidRPr="0054256F">
        <w:rPr>
          <w:szCs w:val="24"/>
          <w:lang w:val="sr-Cyrl-CS"/>
        </w:rPr>
        <w:t>1.121.490</w:t>
      </w:r>
      <w:proofErr w:type="gramStart"/>
      <w:r w:rsidRPr="0054256F">
        <w:rPr>
          <w:szCs w:val="24"/>
          <w:lang w:val="sr-Cyrl-CS"/>
        </w:rPr>
        <w:t>,00</w:t>
      </w:r>
      <w:proofErr w:type="gramEnd"/>
      <w:r w:rsidRPr="0054256F">
        <w:rPr>
          <w:szCs w:val="24"/>
        </w:rPr>
        <w:t xml:space="preserve"> динара</w:t>
      </w:r>
    </w:p>
    <w:p w:rsidR="0054256F" w:rsidRDefault="0054256F" w:rsidP="004E267B">
      <w:pPr>
        <w:spacing w:before="0" w:after="0" w:line="276" w:lineRule="auto"/>
        <w:jc w:val="both"/>
        <w:rPr>
          <w:szCs w:val="24"/>
          <w:lang w:val="sr-Cyrl-CS"/>
        </w:rPr>
      </w:pPr>
      <w:r w:rsidRPr="0054256F">
        <w:rPr>
          <w:szCs w:val="24"/>
        </w:rPr>
        <w:t xml:space="preserve">Финансиран средствима Комесаријата за избеглице и миграције РС и Градске општине </w:t>
      </w:r>
      <w:r w:rsidRPr="0054256F">
        <w:rPr>
          <w:szCs w:val="24"/>
          <w:lang w:val="sr-Cyrl-CS"/>
        </w:rPr>
        <w:t xml:space="preserve">Обреновац  </w:t>
      </w:r>
    </w:p>
    <w:p w:rsidR="004E267B" w:rsidRPr="0054256F" w:rsidRDefault="004E267B" w:rsidP="004E267B">
      <w:pPr>
        <w:spacing w:before="0" w:after="0" w:line="276" w:lineRule="auto"/>
        <w:jc w:val="both"/>
        <w:rPr>
          <w:szCs w:val="24"/>
          <w:lang w:val="sr-Cyrl-CS"/>
        </w:rPr>
      </w:pPr>
    </w:p>
    <w:p w:rsidR="0054256F" w:rsidRPr="004E267B" w:rsidRDefault="0054256F" w:rsidP="004E267B">
      <w:pPr>
        <w:spacing w:before="0" w:line="276" w:lineRule="auto"/>
        <w:jc w:val="both"/>
        <w:rPr>
          <w:szCs w:val="24"/>
          <w:lang w:val="sr-Cyrl-CS"/>
        </w:rPr>
      </w:pPr>
      <w:r w:rsidRPr="0054256F">
        <w:rPr>
          <w:szCs w:val="24"/>
        </w:rPr>
        <w:t>ПРОЈЕКАТ ПОМОЋ У</w:t>
      </w:r>
      <w:r w:rsidRPr="0054256F">
        <w:rPr>
          <w:szCs w:val="24"/>
          <w:lang w:val="sr-Cyrl-CS"/>
        </w:rPr>
        <w:t xml:space="preserve"> КУПОВИНИ СЕОСКЕ КУЋЕ СА </w:t>
      </w:r>
      <w:proofErr w:type="gramStart"/>
      <w:r w:rsidRPr="0054256F">
        <w:rPr>
          <w:szCs w:val="24"/>
          <w:lang w:val="sr-Cyrl-CS"/>
        </w:rPr>
        <w:t>ОКУЋНИЦОМ</w:t>
      </w:r>
      <w:r w:rsidRPr="0054256F">
        <w:rPr>
          <w:szCs w:val="24"/>
        </w:rPr>
        <w:t xml:space="preserve"> </w:t>
      </w:r>
      <w:r w:rsidRPr="0054256F">
        <w:rPr>
          <w:szCs w:val="24"/>
          <w:lang w:val="sr-Cyrl-CS"/>
        </w:rPr>
        <w:t xml:space="preserve"> </w:t>
      </w:r>
      <w:r w:rsidRPr="0054256F">
        <w:rPr>
          <w:szCs w:val="24"/>
        </w:rPr>
        <w:t>ЗА</w:t>
      </w:r>
      <w:proofErr w:type="gramEnd"/>
      <w:r w:rsidRPr="0054256F">
        <w:rPr>
          <w:szCs w:val="24"/>
        </w:rPr>
        <w:t xml:space="preserve"> </w:t>
      </w:r>
      <w:r w:rsidRPr="0054256F">
        <w:rPr>
          <w:szCs w:val="24"/>
          <w:lang w:val="sr-Cyrl-CS"/>
        </w:rPr>
        <w:t xml:space="preserve">ИЗБЕГЛА ЛИЦА </w:t>
      </w:r>
    </w:p>
    <w:p w:rsidR="0054256F" w:rsidRPr="0054256F" w:rsidRDefault="0054256F" w:rsidP="004E267B">
      <w:pPr>
        <w:spacing w:before="0" w:after="0" w:line="276" w:lineRule="auto"/>
        <w:jc w:val="both"/>
        <w:rPr>
          <w:szCs w:val="24"/>
        </w:rPr>
      </w:pPr>
      <w:proofErr w:type="gramStart"/>
      <w:r w:rsidRPr="0054256F">
        <w:rPr>
          <w:szCs w:val="24"/>
        </w:rPr>
        <w:t xml:space="preserve">Уговор о донацији потписан </w:t>
      </w:r>
      <w:r w:rsidRPr="0054256F">
        <w:rPr>
          <w:szCs w:val="24"/>
          <w:lang w:val="sr-Cyrl-CS"/>
        </w:rPr>
        <w:t>14.новембра</w:t>
      </w:r>
      <w:r w:rsidRPr="0054256F">
        <w:rPr>
          <w:szCs w:val="24"/>
        </w:rPr>
        <w:t xml:space="preserve"> 201</w:t>
      </w:r>
      <w:r w:rsidRPr="0054256F">
        <w:rPr>
          <w:szCs w:val="24"/>
          <w:lang w:val="sr-Cyrl-CS"/>
        </w:rPr>
        <w:t>6</w:t>
      </w:r>
      <w:r w:rsidRPr="0054256F">
        <w:rPr>
          <w:szCs w:val="24"/>
        </w:rPr>
        <w:t>.</w:t>
      </w:r>
      <w:proofErr w:type="gramEnd"/>
      <w:r w:rsidRPr="0054256F">
        <w:rPr>
          <w:szCs w:val="24"/>
        </w:rPr>
        <w:t xml:space="preserve"> </w:t>
      </w:r>
      <w:proofErr w:type="gramStart"/>
      <w:r w:rsidRPr="0054256F">
        <w:rPr>
          <w:szCs w:val="24"/>
        </w:rPr>
        <w:t>године</w:t>
      </w:r>
      <w:proofErr w:type="gramEnd"/>
    </w:p>
    <w:p w:rsidR="0054256F" w:rsidRPr="004E267B" w:rsidRDefault="0054256F" w:rsidP="004E267B">
      <w:pPr>
        <w:spacing w:before="0" w:after="0" w:line="276" w:lineRule="auto"/>
        <w:jc w:val="both"/>
        <w:rPr>
          <w:szCs w:val="24"/>
          <w:lang w:val="sr-Cyrl-CS"/>
        </w:rPr>
      </w:pPr>
      <w:r w:rsidRPr="0054256F">
        <w:rPr>
          <w:szCs w:val="24"/>
        </w:rPr>
        <w:t xml:space="preserve">Укупна вредност пројекта: </w:t>
      </w:r>
      <w:r w:rsidRPr="0054256F">
        <w:rPr>
          <w:szCs w:val="24"/>
          <w:lang w:val="sr-Cyrl-CS"/>
        </w:rPr>
        <w:t>5.851.205</w:t>
      </w:r>
      <w:proofErr w:type="gramStart"/>
      <w:r w:rsidRPr="0054256F">
        <w:rPr>
          <w:szCs w:val="24"/>
        </w:rPr>
        <w:t>,00</w:t>
      </w:r>
      <w:proofErr w:type="gramEnd"/>
      <w:r w:rsidRPr="0054256F">
        <w:rPr>
          <w:szCs w:val="24"/>
        </w:rPr>
        <w:t xml:space="preserve"> динара</w:t>
      </w:r>
    </w:p>
    <w:p w:rsidR="0054256F" w:rsidRPr="0054256F" w:rsidRDefault="0054256F" w:rsidP="0054256F">
      <w:pPr>
        <w:spacing w:before="0" w:after="0" w:line="276" w:lineRule="auto"/>
        <w:jc w:val="both"/>
        <w:rPr>
          <w:szCs w:val="24"/>
          <w:lang w:val="sr-Cyrl-CS"/>
        </w:rPr>
      </w:pPr>
      <w:r w:rsidRPr="0054256F">
        <w:rPr>
          <w:szCs w:val="24"/>
        </w:rPr>
        <w:t>Број</w:t>
      </w:r>
      <w:r w:rsidRPr="0054256F">
        <w:rPr>
          <w:szCs w:val="24"/>
          <w:lang w:val="sr-Cyrl-CS"/>
        </w:rPr>
        <w:t xml:space="preserve"> сеоских домаћинстава</w:t>
      </w:r>
      <w:r w:rsidRPr="0054256F">
        <w:rPr>
          <w:szCs w:val="24"/>
        </w:rPr>
        <w:t xml:space="preserve">: </w:t>
      </w:r>
      <w:r w:rsidRPr="0054256F">
        <w:rPr>
          <w:szCs w:val="24"/>
          <w:lang w:val="sr-Cyrl-CS"/>
        </w:rPr>
        <w:t>5</w:t>
      </w:r>
    </w:p>
    <w:p w:rsidR="0054256F" w:rsidRPr="004E267B" w:rsidRDefault="0054256F" w:rsidP="0054256F">
      <w:pPr>
        <w:spacing w:before="0" w:after="0" w:line="276" w:lineRule="auto"/>
        <w:jc w:val="both"/>
        <w:rPr>
          <w:szCs w:val="24"/>
          <w:lang w:val="sr-Cyrl-CS"/>
        </w:rPr>
      </w:pPr>
      <w:r w:rsidRPr="0054256F">
        <w:rPr>
          <w:szCs w:val="24"/>
        </w:rPr>
        <w:t xml:space="preserve">Вредност појединачног пакета је </w:t>
      </w:r>
      <w:r w:rsidRPr="0054256F">
        <w:rPr>
          <w:szCs w:val="24"/>
          <w:lang w:val="sr-Cyrl-CS"/>
        </w:rPr>
        <w:t>1.170.241</w:t>
      </w:r>
      <w:proofErr w:type="gramStart"/>
      <w:r w:rsidRPr="0054256F">
        <w:rPr>
          <w:szCs w:val="24"/>
          <w:lang w:val="sr-Cyrl-CS"/>
        </w:rPr>
        <w:t>,00</w:t>
      </w:r>
      <w:r w:rsidRPr="0054256F">
        <w:rPr>
          <w:szCs w:val="24"/>
        </w:rPr>
        <w:t>динара</w:t>
      </w:r>
      <w:proofErr w:type="gramEnd"/>
    </w:p>
    <w:p w:rsidR="0054256F" w:rsidRPr="0054256F" w:rsidRDefault="0054256F" w:rsidP="0054256F">
      <w:pPr>
        <w:spacing w:before="0" w:after="0" w:line="276" w:lineRule="auto"/>
        <w:jc w:val="both"/>
        <w:rPr>
          <w:szCs w:val="24"/>
          <w:lang w:val="sr-Cyrl-CS"/>
        </w:rPr>
      </w:pPr>
      <w:r w:rsidRPr="0054256F">
        <w:rPr>
          <w:szCs w:val="24"/>
        </w:rPr>
        <w:t xml:space="preserve">Финансиран средствима Комесаријата за избеглице и миграције РС и Градске општине </w:t>
      </w:r>
      <w:r w:rsidRPr="0054256F">
        <w:rPr>
          <w:szCs w:val="24"/>
          <w:lang w:val="sr-Cyrl-CS"/>
        </w:rPr>
        <w:t xml:space="preserve">Обреновац  </w:t>
      </w:r>
    </w:p>
    <w:p w:rsidR="0054256F" w:rsidRPr="0054256F" w:rsidRDefault="0054256F" w:rsidP="0054256F">
      <w:pPr>
        <w:spacing w:before="0" w:after="0" w:line="276" w:lineRule="auto"/>
        <w:jc w:val="both"/>
        <w:rPr>
          <w:szCs w:val="24"/>
          <w:lang w:val="sr-Cyrl-CS"/>
        </w:rPr>
      </w:pPr>
    </w:p>
    <w:p w:rsidR="0054256F" w:rsidRPr="004E267B" w:rsidRDefault="0054256F" w:rsidP="004E267B">
      <w:pPr>
        <w:spacing w:before="0" w:line="276" w:lineRule="auto"/>
        <w:jc w:val="both"/>
        <w:rPr>
          <w:szCs w:val="24"/>
          <w:lang w:val="sr-Cyrl-CS"/>
        </w:rPr>
      </w:pPr>
      <w:r w:rsidRPr="0054256F">
        <w:rPr>
          <w:szCs w:val="24"/>
        </w:rPr>
        <w:t>ПРОЈЕКАТ ПОМОЋ У</w:t>
      </w:r>
      <w:r w:rsidRPr="0054256F">
        <w:rPr>
          <w:szCs w:val="24"/>
          <w:lang w:val="sr-Cyrl-CS"/>
        </w:rPr>
        <w:t xml:space="preserve"> КУПОВИНИ СЕОСКЕ КУЋЕ СА </w:t>
      </w:r>
      <w:proofErr w:type="gramStart"/>
      <w:r w:rsidRPr="0054256F">
        <w:rPr>
          <w:szCs w:val="24"/>
          <w:lang w:val="sr-Cyrl-CS"/>
        </w:rPr>
        <w:t>ОКУЋНИЦОМ</w:t>
      </w:r>
      <w:r w:rsidRPr="0054256F">
        <w:rPr>
          <w:szCs w:val="24"/>
        </w:rPr>
        <w:t xml:space="preserve"> </w:t>
      </w:r>
      <w:r w:rsidRPr="0054256F">
        <w:rPr>
          <w:szCs w:val="24"/>
          <w:lang w:val="sr-Cyrl-CS"/>
        </w:rPr>
        <w:t xml:space="preserve"> </w:t>
      </w:r>
      <w:r w:rsidRPr="0054256F">
        <w:rPr>
          <w:szCs w:val="24"/>
        </w:rPr>
        <w:t>ЗА</w:t>
      </w:r>
      <w:proofErr w:type="gramEnd"/>
      <w:r w:rsidRPr="0054256F">
        <w:rPr>
          <w:szCs w:val="24"/>
        </w:rPr>
        <w:t xml:space="preserve"> </w:t>
      </w:r>
      <w:r w:rsidRPr="0054256F">
        <w:rPr>
          <w:szCs w:val="24"/>
          <w:lang w:val="sr-Cyrl-CS"/>
        </w:rPr>
        <w:t>ИЗБЕГЛА ЛИЦА</w:t>
      </w:r>
    </w:p>
    <w:p w:rsidR="0054256F" w:rsidRPr="0054256F" w:rsidRDefault="0054256F" w:rsidP="004E267B">
      <w:pPr>
        <w:spacing w:before="0" w:after="0" w:line="276" w:lineRule="auto"/>
        <w:jc w:val="both"/>
        <w:rPr>
          <w:szCs w:val="24"/>
        </w:rPr>
      </w:pPr>
      <w:r w:rsidRPr="0054256F">
        <w:rPr>
          <w:szCs w:val="24"/>
        </w:rPr>
        <w:t xml:space="preserve">Уговор о донацији </w:t>
      </w:r>
      <w:proofErr w:type="gramStart"/>
      <w:r w:rsidRPr="0054256F">
        <w:rPr>
          <w:szCs w:val="24"/>
        </w:rPr>
        <w:t xml:space="preserve">потписан </w:t>
      </w:r>
      <w:r w:rsidRPr="0054256F">
        <w:rPr>
          <w:szCs w:val="24"/>
          <w:lang w:val="sr-Cyrl-CS"/>
        </w:rPr>
        <w:t xml:space="preserve"> 11</w:t>
      </w:r>
      <w:r w:rsidRPr="0054256F">
        <w:rPr>
          <w:szCs w:val="24"/>
        </w:rPr>
        <w:t>.</w:t>
      </w:r>
      <w:r w:rsidRPr="0054256F">
        <w:rPr>
          <w:szCs w:val="24"/>
          <w:lang w:val="sr-Cyrl-CS"/>
        </w:rPr>
        <w:t>јул</w:t>
      </w:r>
      <w:proofErr w:type="gramEnd"/>
      <w:r w:rsidRPr="0054256F">
        <w:rPr>
          <w:szCs w:val="24"/>
          <w:lang w:val="sr-Cyrl-CS"/>
        </w:rPr>
        <w:t xml:space="preserve"> </w:t>
      </w:r>
      <w:r w:rsidRPr="0054256F">
        <w:rPr>
          <w:szCs w:val="24"/>
        </w:rPr>
        <w:t xml:space="preserve"> 201</w:t>
      </w:r>
      <w:r w:rsidRPr="0054256F">
        <w:rPr>
          <w:szCs w:val="24"/>
          <w:lang w:val="sr-Cyrl-CS"/>
        </w:rPr>
        <w:t>9</w:t>
      </w:r>
      <w:r w:rsidRPr="0054256F">
        <w:rPr>
          <w:szCs w:val="24"/>
        </w:rPr>
        <w:t xml:space="preserve">. </w:t>
      </w:r>
      <w:proofErr w:type="gramStart"/>
      <w:r w:rsidRPr="0054256F">
        <w:rPr>
          <w:szCs w:val="24"/>
        </w:rPr>
        <w:t>године</w:t>
      </w:r>
      <w:proofErr w:type="gramEnd"/>
    </w:p>
    <w:p w:rsidR="0054256F" w:rsidRPr="004E267B" w:rsidRDefault="0054256F" w:rsidP="004E267B">
      <w:pPr>
        <w:spacing w:before="0" w:after="0" w:line="276" w:lineRule="auto"/>
        <w:jc w:val="both"/>
        <w:rPr>
          <w:szCs w:val="24"/>
          <w:lang w:val="sr-Cyrl-CS"/>
        </w:rPr>
      </w:pPr>
      <w:r w:rsidRPr="0054256F">
        <w:rPr>
          <w:szCs w:val="24"/>
        </w:rPr>
        <w:t xml:space="preserve">Укупна вредност пројекта: </w:t>
      </w:r>
      <w:r w:rsidRPr="0054256F">
        <w:rPr>
          <w:szCs w:val="24"/>
          <w:lang w:val="sr-Cyrl-CS"/>
        </w:rPr>
        <w:t>1.500.000</w:t>
      </w:r>
      <w:proofErr w:type="gramStart"/>
      <w:r w:rsidRPr="0054256F">
        <w:rPr>
          <w:szCs w:val="24"/>
          <w:lang w:val="sr-Cyrl-CS"/>
        </w:rPr>
        <w:t>,00</w:t>
      </w:r>
      <w:r w:rsidRPr="0054256F">
        <w:rPr>
          <w:szCs w:val="24"/>
        </w:rPr>
        <w:t>динара</w:t>
      </w:r>
      <w:proofErr w:type="gramEnd"/>
    </w:p>
    <w:p w:rsidR="0054256F" w:rsidRPr="0054256F" w:rsidRDefault="0054256F" w:rsidP="0054256F">
      <w:pPr>
        <w:spacing w:before="0" w:after="0" w:line="276" w:lineRule="auto"/>
        <w:jc w:val="both"/>
        <w:rPr>
          <w:szCs w:val="24"/>
          <w:lang w:val="sr-Cyrl-CS"/>
        </w:rPr>
      </w:pPr>
      <w:r w:rsidRPr="0054256F">
        <w:rPr>
          <w:szCs w:val="24"/>
        </w:rPr>
        <w:t>Број</w:t>
      </w:r>
      <w:r w:rsidRPr="0054256F">
        <w:rPr>
          <w:szCs w:val="24"/>
          <w:lang w:val="sr-Cyrl-CS"/>
        </w:rPr>
        <w:t xml:space="preserve"> сеоских домаћинстава</w:t>
      </w:r>
      <w:r w:rsidRPr="0054256F">
        <w:rPr>
          <w:szCs w:val="24"/>
        </w:rPr>
        <w:t xml:space="preserve">: </w:t>
      </w:r>
      <w:r w:rsidRPr="0054256F">
        <w:rPr>
          <w:szCs w:val="24"/>
          <w:lang w:val="sr-Cyrl-CS"/>
        </w:rPr>
        <w:t>1</w:t>
      </w:r>
    </w:p>
    <w:p w:rsidR="0054256F" w:rsidRPr="004E267B" w:rsidRDefault="0054256F" w:rsidP="0054256F">
      <w:pPr>
        <w:spacing w:before="0" w:after="0" w:line="276" w:lineRule="auto"/>
        <w:jc w:val="both"/>
        <w:rPr>
          <w:szCs w:val="24"/>
          <w:lang w:val="sr-Cyrl-CS"/>
        </w:rPr>
      </w:pPr>
      <w:r w:rsidRPr="0054256F">
        <w:rPr>
          <w:szCs w:val="24"/>
        </w:rPr>
        <w:t xml:space="preserve">Вредност појединачног пакета је </w:t>
      </w:r>
      <w:r w:rsidRPr="0054256F">
        <w:rPr>
          <w:szCs w:val="24"/>
          <w:lang w:val="sr-Cyrl-CS"/>
        </w:rPr>
        <w:t>1.</w:t>
      </w:r>
      <w:r w:rsidRPr="0054256F">
        <w:rPr>
          <w:szCs w:val="24"/>
        </w:rPr>
        <w:t>500.000</w:t>
      </w:r>
      <w:proofErr w:type="gramStart"/>
      <w:r w:rsidRPr="0054256F">
        <w:rPr>
          <w:szCs w:val="24"/>
        </w:rPr>
        <w:t>,00</w:t>
      </w:r>
      <w:proofErr w:type="gramEnd"/>
      <w:r w:rsidRPr="0054256F">
        <w:rPr>
          <w:szCs w:val="24"/>
        </w:rPr>
        <w:t xml:space="preserve"> динара</w:t>
      </w:r>
    </w:p>
    <w:p w:rsidR="0054256F" w:rsidRPr="0054256F" w:rsidRDefault="0054256F" w:rsidP="0054256F">
      <w:pPr>
        <w:spacing w:before="0" w:after="0" w:line="276" w:lineRule="auto"/>
        <w:jc w:val="both"/>
        <w:rPr>
          <w:szCs w:val="24"/>
          <w:lang w:val="sr-Cyrl-CS"/>
        </w:rPr>
      </w:pPr>
      <w:r w:rsidRPr="0054256F">
        <w:rPr>
          <w:szCs w:val="24"/>
        </w:rPr>
        <w:t>Финансиран средствима Комесаријата за избеглице и миграције РС и</w:t>
      </w:r>
      <w:proofErr w:type="gramStart"/>
      <w:r w:rsidRPr="0054256F">
        <w:rPr>
          <w:szCs w:val="24"/>
          <w:lang w:val="sr-Cyrl-CS"/>
        </w:rPr>
        <w:t>“</w:t>
      </w:r>
      <w:r w:rsidRPr="0054256F">
        <w:rPr>
          <w:szCs w:val="24"/>
        </w:rPr>
        <w:t xml:space="preserve"> </w:t>
      </w:r>
      <w:r w:rsidRPr="0054256F">
        <w:rPr>
          <w:szCs w:val="24"/>
          <w:lang w:val="sr-Cyrl-CS"/>
        </w:rPr>
        <w:t>ЈУП</w:t>
      </w:r>
      <w:proofErr w:type="gramEnd"/>
      <w:r w:rsidRPr="0054256F">
        <w:rPr>
          <w:szCs w:val="24"/>
          <w:lang w:val="sr-Cyrl-CS"/>
        </w:rPr>
        <w:t xml:space="preserve"> </w:t>
      </w:r>
      <w:r w:rsidRPr="0054256F">
        <w:rPr>
          <w:szCs w:val="24"/>
          <w:lang w:val="sr-Cyrl-CS"/>
        </w:rPr>
        <w:lastRenderedPageBreak/>
        <w:t>истраживање и развој“</w:t>
      </w:r>
    </w:p>
    <w:p w:rsidR="0054256F" w:rsidRPr="0054256F" w:rsidRDefault="0054256F" w:rsidP="0054256F">
      <w:pPr>
        <w:spacing w:before="0" w:after="0" w:line="276" w:lineRule="auto"/>
        <w:jc w:val="both"/>
        <w:rPr>
          <w:szCs w:val="24"/>
          <w:lang w:val="sr-Cyrl-CS"/>
        </w:rPr>
      </w:pPr>
    </w:p>
    <w:p w:rsidR="0054256F" w:rsidRPr="004E267B" w:rsidRDefault="0054256F" w:rsidP="004E267B">
      <w:pPr>
        <w:spacing w:before="0" w:line="276" w:lineRule="auto"/>
        <w:jc w:val="both"/>
        <w:rPr>
          <w:szCs w:val="24"/>
          <w:lang w:val="sr-Cyrl-CS"/>
        </w:rPr>
      </w:pPr>
      <w:r w:rsidRPr="0054256F">
        <w:rPr>
          <w:szCs w:val="24"/>
        </w:rPr>
        <w:t>ПРОЈЕКАТ ПОМОЋ У</w:t>
      </w:r>
      <w:r w:rsidRPr="0054256F">
        <w:rPr>
          <w:szCs w:val="24"/>
          <w:lang w:val="sr-Cyrl-CS"/>
        </w:rPr>
        <w:t xml:space="preserve"> КУПОВИНИ СЕОСКЕ КУЋЕ СА </w:t>
      </w:r>
      <w:proofErr w:type="gramStart"/>
      <w:r w:rsidRPr="0054256F">
        <w:rPr>
          <w:szCs w:val="24"/>
          <w:lang w:val="sr-Cyrl-CS"/>
        </w:rPr>
        <w:t>ОКУЋНИЦОМ</w:t>
      </w:r>
      <w:r w:rsidRPr="0054256F">
        <w:rPr>
          <w:szCs w:val="24"/>
        </w:rPr>
        <w:t xml:space="preserve"> </w:t>
      </w:r>
      <w:r w:rsidRPr="0054256F">
        <w:rPr>
          <w:szCs w:val="24"/>
          <w:lang w:val="sr-Cyrl-CS"/>
        </w:rPr>
        <w:t xml:space="preserve"> </w:t>
      </w:r>
      <w:r w:rsidRPr="0054256F">
        <w:rPr>
          <w:szCs w:val="24"/>
        </w:rPr>
        <w:t>ЗА</w:t>
      </w:r>
      <w:proofErr w:type="gramEnd"/>
      <w:r w:rsidRPr="0054256F">
        <w:rPr>
          <w:szCs w:val="24"/>
        </w:rPr>
        <w:t xml:space="preserve"> </w:t>
      </w:r>
      <w:r w:rsidRPr="0054256F">
        <w:rPr>
          <w:szCs w:val="24"/>
          <w:lang w:val="sr-Cyrl-CS"/>
        </w:rPr>
        <w:t>ИЗБЕГЛА ЛИЦА</w:t>
      </w:r>
    </w:p>
    <w:p w:rsidR="0054256F" w:rsidRPr="0054256F" w:rsidRDefault="0054256F" w:rsidP="004E267B">
      <w:pPr>
        <w:spacing w:before="0" w:after="0" w:line="276" w:lineRule="auto"/>
        <w:jc w:val="both"/>
        <w:rPr>
          <w:szCs w:val="24"/>
        </w:rPr>
      </w:pPr>
      <w:proofErr w:type="gramStart"/>
      <w:r w:rsidRPr="0054256F">
        <w:rPr>
          <w:szCs w:val="24"/>
        </w:rPr>
        <w:t>Уговор о донацији потписан</w:t>
      </w:r>
      <w:r w:rsidRPr="0054256F">
        <w:rPr>
          <w:szCs w:val="24"/>
          <w:lang w:val="sr-Cyrl-CS"/>
        </w:rPr>
        <w:t>14.</w:t>
      </w:r>
      <w:proofErr w:type="gramEnd"/>
      <w:r w:rsidRPr="0054256F">
        <w:rPr>
          <w:szCs w:val="24"/>
        </w:rPr>
        <w:t xml:space="preserve"> </w:t>
      </w:r>
      <w:r w:rsidRPr="0054256F">
        <w:rPr>
          <w:szCs w:val="24"/>
          <w:lang w:val="sr-Cyrl-CS"/>
        </w:rPr>
        <w:t>август 2019.</w:t>
      </w:r>
      <w:r w:rsidRPr="0054256F">
        <w:rPr>
          <w:szCs w:val="24"/>
        </w:rPr>
        <w:t>године</w:t>
      </w:r>
    </w:p>
    <w:p w:rsidR="0054256F" w:rsidRPr="004E267B" w:rsidRDefault="0054256F" w:rsidP="004E267B">
      <w:pPr>
        <w:spacing w:before="0" w:after="0" w:line="276" w:lineRule="auto"/>
        <w:jc w:val="both"/>
        <w:rPr>
          <w:szCs w:val="24"/>
          <w:lang w:val="sr-Cyrl-CS"/>
        </w:rPr>
      </w:pPr>
      <w:r w:rsidRPr="0054256F">
        <w:rPr>
          <w:szCs w:val="24"/>
        </w:rPr>
        <w:t xml:space="preserve">Укупна вредност пројекта: </w:t>
      </w:r>
      <w:r w:rsidRPr="0054256F">
        <w:rPr>
          <w:szCs w:val="24"/>
          <w:lang w:val="sr-Cyrl-CS"/>
        </w:rPr>
        <w:t>2.255.718</w:t>
      </w:r>
      <w:proofErr w:type="gramStart"/>
      <w:r w:rsidRPr="0054256F">
        <w:rPr>
          <w:szCs w:val="24"/>
          <w:lang w:val="sr-Cyrl-CS"/>
        </w:rPr>
        <w:t>,00</w:t>
      </w:r>
      <w:r w:rsidRPr="0054256F">
        <w:rPr>
          <w:szCs w:val="24"/>
        </w:rPr>
        <w:t>динара</w:t>
      </w:r>
      <w:proofErr w:type="gramEnd"/>
    </w:p>
    <w:p w:rsidR="0054256F" w:rsidRPr="0054256F" w:rsidRDefault="0054256F" w:rsidP="004E267B">
      <w:pPr>
        <w:spacing w:before="0" w:after="0" w:line="276" w:lineRule="auto"/>
        <w:jc w:val="both"/>
        <w:rPr>
          <w:szCs w:val="24"/>
          <w:lang w:val="sr-Cyrl-CS"/>
        </w:rPr>
      </w:pPr>
      <w:r w:rsidRPr="0054256F">
        <w:rPr>
          <w:szCs w:val="24"/>
        </w:rPr>
        <w:t>Број</w:t>
      </w:r>
      <w:r w:rsidRPr="0054256F">
        <w:rPr>
          <w:szCs w:val="24"/>
          <w:lang w:val="sr-Cyrl-CS"/>
        </w:rPr>
        <w:t xml:space="preserve"> сеоских домаћинстава</w:t>
      </w:r>
      <w:r w:rsidRPr="0054256F">
        <w:rPr>
          <w:szCs w:val="24"/>
        </w:rPr>
        <w:t xml:space="preserve">: </w:t>
      </w:r>
      <w:r w:rsidRPr="0054256F">
        <w:rPr>
          <w:szCs w:val="24"/>
          <w:lang w:val="sr-Cyrl-CS"/>
        </w:rPr>
        <w:t>1</w:t>
      </w:r>
    </w:p>
    <w:p w:rsidR="0054256F" w:rsidRPr="004E267B" w:rsidRDefault="0054256F" w:rsidP="004E267B">
      <w:pPr>
        <w:spacing w:before="0" w:after="0" w:line="276" w:lineRule="auto"/>
        <w:jc w:val="both"/>
        <w:rPr>
          <w:szCs w:val="24"/>
          <w:lang w:val="sr-Cyrl-CS"/>
        </w:rPr>
      </w:pPr>
      <w:r w:rsidRPr="0054256F">
        <w:rPr>
          <w:szCs w:val="24"/>
        </w:rPr>
        <w:t xml:space="preserve">Вредност појединачног пакета је </w:t>
      </w:r>
      <w:r w:rsidRPr="0054256F">
        <w:rPr>
          <w:szCs w:val="24"/>
          <w:lang w:val="sr-Cyrl-CS"/>
        </w:rPr>
        <w:t>1.127.859</w:t>
      </w:r>
      <w:proofErr w:type="gramStart"/>
      <w:r w:rsidRPr="0054256F">
        <w:rPr>
          <w:szCs w:val="24"/>
          <w:lang w:val="sr-Cyrl-CS"/>
        </w:rPr>
        <w:t>,00</w:t>
      </w:r>
      <w:proofErr w:type="gramEnd"/>
      <w:r w:rsidRPr="0054256F">
        <w:rPr>
          <w:szCs w:val="24"/>
          <w:lang w:val="sr-Cyrl-CS"/>
        </w:rPr>
        <w:t xml:space="preserve"> </w:t>
      </w:r>
      <w:r w:rsidRPr="0054256F">
        <w:rPr>
          <w:szCs w:val="24"/>
        </w:rPr>
        <w:t>динара</w:t>
      </w:r>
    </w:p>
    <w:p w:rsidR="0054256F" w:rsidRPr="0054256F" w:rsidRDefault="0054256F" w:rsidP="004E267B">
      <w:pPr>
        <w:spacing w:before="0" w:after="0" w:line="276" w:lineRule="auto"/>
        <w:jc w:val="both"/>
        <w:rPr>
          <w:szCs w:val="24"/>
          <w:lang w:val="sr-Cyrl-CS"/>
        </w:rPr>
      </w:pPr>
      <w:r w:rsidRPr="0054256F">
        <w:rPr>
          <w:szCs w:val="24"/>
        </w:rPr>
        <w:t xml:space="preserve">Финансиран средствима Комесаријата за избеглице и миграције РС и Градске општине </w:t>
      </w:r>
      <w:r w:rsidRPr="0054256F">
        <w:rPr>
          <w:szCs w:val="24"/>
          <w:lang w:val="sr-Cyrl-CS"/>
        </w:rPr>
        <w:t xml:space="preserve">Обреновац  </w:t>
      </w:r>
    </w:p>
    <w:p w:rsidR="0054256F" w:rsidRPr="00166C34" w:rsidRDefault="0054256F" w:rsidP="00166C34">
      <w:pPr>
        <w:spacing w:line="276" w:lineRule="auto"/>
        <w:ind w:firstLine="720"/>
        <w:jc w:val="center"/>
        <w:rPr>
          <w:szCs w:val="24"/>
          <w:lang w:val="sr-Cyrl-CS"/>
        </w:rPr>
      </w:pPr>
      <w:r w:rsidRPr="0054256F">
        <w:rPr>
          <w:szCs w:val="24"/>
        </w:rPr>
        <w:t xml:space="preserve">Комесаријат за избеглице и миграције РС одобрио је Градској општини </w:t>
      </w:r>
      <w:r w:rsidRPr="0054256F">
        <w:rPr>
          <w:szCs w:val="24"/>
          <w:lang w:val="sr-Cyrl-CS"/>
        </w:rPr>
        <w:t xml:space="preserve">Обреновац </w:t>
      </w:r>
      <w:r w:rsidRPr="0054256F">
        <w:rPr>
          <w:szCs w:val="24"/>
        </w:rPr>
        <w:t>следеће пројекте чија је реализација у току:</w:t>
      </w:r>
    </w:p>
    <w:p w:rsidR="0054256F" w:rsidRPr="007F6995" w:rsidRDefault="0054256F" w:rsidP="007F6995">
      <w:pPr>
        <w:spacing w:before="0" w:after="0" w:line="276" w:lineRule="auto"/>
        <w:jc w:val="both"/>
        <w:rPr>
          <w:szCs w:val="24"/>
          <w:lang w:val="sr-Cyrl-CS"/>
        </w:rPr>
      </w:pPr>
      <w:r w:rsidRPr="0054256F">
        <w:rPr>
          <w:szCs w:val="24"/>
        </w:rPr>
        <w:t>ПРОЈЕКАТ ПОМОЋ У ГРАЂЕВИНСКОМ МАТЕРИЈАЛУ ЗА И</w:t>
      </w:r>
      <w:r w:rsidRPr="0054256F">
        <w:rPr>
          <w:szCs w:val="24"/>
          <w:lang w:val="sr-Cyrl-CS"/>
        </w:rPr>
        <w:t xml:space="preserve">ЗБЕГЛА ЛИЦА </w:t>
      </w:r>
    </w:p>
    <w:p w:rsidR="0054256F" w:rsidRPr="0054256F" w:rsidRDefault="0054256F" w:rsidP="0054256F">
      <w:pPr>
        <w:spacing w:before="0" w:after="0" w:line="276" w:lineRule="auto"/>
        <w:jc w:val="both"/>
        <w:rPr>
          <w:szCs w:val="24"/>
        </w:rPr>
      </w:pPr>
      <w:proofErr w:type="gramStart"/>
      <w:r w:rsidRPr="0054256F">
        <w:rPr>
          <w:szCs w:val="24"/>
        </w:rPr>
        <w:t xml:space="preserve">Уговор о донацији потписан </w:t>
      </w:r>
      <w:r w:rsidRPr="0054256F">
        <w:rPr>
          <w:szCs w:val="24"/>
          <w:lang w:val="sr-Cyrl-CS"/>
        </w:rPr>
        <w:t>29</w:t>
      </w:r>
      <w:r w:rsidRPr="0054256F">
        <w:rPr>
          <w:szCs w:val="24"/>
        </w:rPr>
        <w:t>.</w:t>
      </w:r>
      <w:proofErr w:type="gramEnd"/>
      <w:r w:rsidRPr="0054256F">
        <w:rPr>
          <w:szCs w:val="24"/>
        </w:rPr>
        <w:t xml:space="preserve"> </w:t>
      </w:r>
      <w:r w:rsidRPr="0054256F">
        <w:rPr>
          <w:szCs w:val="24"/>
          <w:lang w:val="sr-Cyrl-CS"/>
        </w:rPr>
        <w:t xml:space="preserve">новембра </w:t>
      </w:r>
      <w:r w:rsidRPr="0054256F">
        <w:rPr>
          <w:szCs w:val="24"/>
        </w:rPr>
        <w:t xml:space="preserve"> 201</w:t>
      </w:r>
      <w:r w:rsidRPr="0054256F">
        <w:rPr>
          <w:szCs w:val="24"/>
          <w:lang w:val="sr-Cyrl-CS"/>
        </w:rPr>
        <w:t>9</w:t>
      </w:r>
      <w:r w:rsidRPr="0054256F">
        <w:rPr>
          <w:szCs w:val="24"/>
        </w:rPr>
        <w:t xml:space="preserve">. </w:t>
      </w:r>
      <w:proofErr w:type="gramStart"/>
      <w:r w:rsidRPr="0054256F">
        <w:rPr>
          <w:szCs w:val="24"/>
        </w:rPr>
        <w:t>године</w:t>
      </w:r>
      <w:proofErr w:type="gramEnd"/>
    </w:p>
    <w:p w:rsidR="0054256F" w:rsidRPr="004E267B" w:rsidRDefault="0054256F" w:rsidP="0054256F">
      <w:pPr>
        <w:spacing w:before="0" w:after="0" w:line="276" w:lineRule="auto"/>
        <w:jc w:val="both"/>
        <w:rPr>
          <w:szCs w:val="24"/>
          <w:lang w:val="sr-Cyrl-CS"/>
        </w:rPr>
      </w:pPr>
      <w:r w:rsidRPr="0054256F">
        <w:rPr>
          <w:szCs w:val="24"/>
        </w:rPr>
        <w:t xml:space="preserve">Укупна вредност пројекта: </w:t>
      </w:r>
      <w:r w:rsidR="007E53A5">
        <w:rPr>
          <w:szCs w:val="24"/>
        </w:rPr>
        <w:t>1.400.000</w:t>
      </w:r>
      <w:proofErr w:type="gramStart"/>
      <w:r w:rsidR="007E53A5">
        <w:rPr>
          <w:szCs w:val="24"/>
        </w:rPr>
        <w:t>,00</w:t>
      </w:r>
      <w:r w:rsidRPr="0054256F">
        <w:rPr>
          <w:szCs w:val="24"/>
        </w:rPr>
        <w:t>динара</w:t>
      </w:r>
      <w:proofErr w:type="gramEnd"/>
    </w:p>
    <w:p w:rsidR="0054256F" w:rsidRPr="0054256F" w:rsidRDefault="0054256F" w:rsidP="0054256F">
      <w:pPr>
        <w:spacing w:before="0" w:after="0" w:line="276" w:lineRule="auto"/>
        <w:jc w:val="both"/>
        <w:rPr>
          <w:szCs w:val="24"/>
          <w:lang w:val="sr-Cyrl-CS"/>
        </w:rPr>
      </w:pPr>
      <w:r w:rsidRPr="0054256F">
        <w:rPr>
          <w:szCs w:val="24"/>
        </w:rPr>
        <w:t xml:space="preserve">Број грађевинских пакета: </w:t>
      </w:r>
      <w:r w:rsidRPr="0054256F">
        <w:rPr>
          <w:szCs w:val="24"/>
          <w:lang w:val="sr-Cyrl-CS"/>
        </w:rPr>
        <w:t>7</w:t>
      </w:r>
    </w:p>
    <w:p w:rsidR="004E267B" w:rsidRDefault="0054256F" w:rsidP="004E267B">
      <w:pPr>
        <w:spacing w:before="0" w:after="0" w:line="276" w:lineRule="auto"/>
        <w:jc w:val="both"/>
        <w:rPr>
          <w:szCs w:val="24"/>
          <w:lang w:val="sr-Cyrl-CS"/>
        </w:rPr>
      </w:pPr>
      <w:r w:rsidRPr="0054256F">
        <w:rPr>
          <w:szCs w:val="24"/>
        </w:rPr>
        <w:t xml:space="preserve">Вредност појединачног пакета је </w:t>
      </w:r>
      <w:r w:rsidR="007E53A5" w:rsidRPr="007E53A5">
        <w:rPr>
          <w:szCs w:val="24"/>
        </w:rPr>
        <w:t>2</w:t>
      </w:r>
      <w:r w:rsidRPr="007E53A5">
        <w:rPr>
          <w:szCs w:val="24"/>
        </w:rPr>
        <w:t>00.000,00</w:t>
      </w:r>
      <w:r w:rsidRPr="0054256F">
        <w:rPr>
          <w:szCs w:val="24"/>
        </w:rPr>
        <w:t xml:space="preserve"> динара</w:t>
      </w:r>
    </w:p>
    <w:p w:rsidR="0054256F" w:rsidRPr="0054256F" w:rsidRDefault="0054256F" w:rsidP="004E267B">
      <w:pPr>
        <w:spacing w:before="0" w:after="0" w:line="276" w:lineRule="auto"/>
        <w:jc w:val="both"/>
        <w:rPr>
          <w:szCs w:val="24"/>
          <w:lang w:val="sr-Cyrl-CS"/>
        </w:rPr>
      </w:pPr>
      <w:r w:rsidRPr="0054256F">
        <w:rPr>
          <w:szCs w:val="24"/>
        </w:rPr>
        <w:t xml:space="preserve">Финансиран средствима Комесаријата за избеглице и миграције РС и Градске општине </w:t>
      </w:r>
      <w:r w:rsidRPr="0054256F">
        <w:rPr>
          <w:szCs w:val="24"/>
          <w:lang w:val="sr-Cyrl-CS"/>
        </w:rPr>
        <w:t xml:space="preserve">Обреновац  </w:t>
      </w:r>
    </w:p>
    <w:p w:rsidR="0054256F" w:rsidRPr="0054256F" w:rsidRDefault="0054256F" w:rsidP="0054256F">
      <w:pPr>
        <w:spacing w:after="0" w:line="276" w:lineRule="auto"/>
        <w:jc w:val="both"/>
        <w:rPr>
          <w:szCs w:val="24"/>
          <w:lang w:val="sr-Cyrl-CS"/>
        </w:rPr>
      </w:pPr>
    </w:p>
    <w:p w:rsidR="0054256F" w:rsidRPr="007F6995" w:rsidRDefault="0054256F" w:rsidP="007F6995">
      <w:pPr>
        <w:spacing w:before="0" w:after="0" w:line="276" w:lineRule="auto"/>
        <w:jc w:val="both"/>
        <w:rPr>
          <w:szCs w:val="24"/>
          <w:lang w:val="sr-Cyrl-CS"/>
        </w:rPr>
      </w:pPr>
      <w:r w:rsidRPr="0054256F">
        <w:rPr>
          <w:szCs w:val="24"/>
        </w:rPr>
        <w:t>ПРОЈЕКАТ ПОМОЋ У ГРАЂЕВИНСКОМ МАТЕРИЈАЛУ ЗА И</w:t>
      </w:r>
      <w:r w:rsidRPr="0054256F">
        <w:rPr>
          <w:szCs w:val="24"/>
          <w:lang w:val="sr-Cyrl-CS"/>
        </w:rPr>
        <w:t xml:space="preserve">ЗБЕГЛА ЛИЦА </w:t>
      </w:r>
    </w:p>
    <w:p w:rsidR="0054256F" w:rsidRPr="0054256F" w:rsidRDefault="0054256F" w:rsidP="0054256F">
      <w:pPr>
        <w:spacing w:before="0" w:after="0" w:line="276" w:lineRule="auto"/>
        <w:jc w:val="both"/>
        <w:rPr>
          <w:szCs w:val="24"/>
        </w:rPr>
      </w:pPr>
      <w:proofErr w:type="gramStart"/>
      <w:r w:rsidRPr="0054256F">
        <w:rPr>
          <w:szCs w:val="24"/>
        </w:rPr>
        <w:t xml:space="preserve">Уговор о донацији потписан </w:t>
      </w:r>
      <w:r w:rsidRPr="0054256F">
        <w:rPr>
          <w:szCs w:val="24"/>
          <w:lang w:val="sr-Cyrl-CS"/>
        </w:rPr>
        <w:t>18</w:t>
      </w:r>
      <w:r w:rsidRPr="0054256F">
        <w:rPr>
          <w:szCs w:val="24"/>
        </w:rPr>
        <w:t>.</w:t>
      </w:r>
      <w:proofErr w:type="gramEnd"/>
      <w:r w:rsidRPr="0054256F">
        <w:rPr>
          <w:szCs w:val="24"/>
        </w:rPr>
        <w:t xml:space="preserve"> </w:t>
      </w:r>
      <w:r w:rsidRPr="0054256F">
        <w:rPr>
          <w:szCs w:val="24"/>
          <w:lang w:val="sr-Cyrl-CS"/>
        </w:rPr>
        <w:t xml:space="preserve">јун </w:t>
      </w:r>
      <w:r w:rsidRPr="0054256F">
        <w:rPr>
          <w:szCs w:val="24"/>
        </w:rPr>
        <w:t xml:space="preserve"> 20</w:t>
      </w:r>
      <w:r w:rsidRPr="0054256F">
        <w:rPr>
          <w:szCs w:val="24"/>
          <w:lang w:val="sr-Cyrl-CS"/>
        </w:rPr>
        <w:t>20</w:t>
      </w:r>
      <w:r w:rsidRPr="0054256F">
        <w:rPr>
          <w:szCs w:val="24"/>
        </w:rPr>
        <w:t xml:space="preserve">. </w:t>
      </w:r>
      <w:proofErr w:type="gramStart"/>
      <w:r w:rsidRPr="0054256F">
        <w:rPr>
          <w:szCs w:val="24"/>
        </w:rPr>
        <w:t>године</w:t>
      </w:r>
      <w:proofErr w:type="gramEnd"/>
    </w:p>
    <w:p w:rsidR="0054256F" w:rsidRPr="004E267B" w:rsidRDefault="0054256F" w:rsidP="0054256F">
      <w:pPr>
        <w:spacing w:before="0" w:after="0" w:line="276" w:lineRule="auto"/>
        <w:jc w:val="both"/>
        <w:rPr>
          <w:szCs w:val="24"/>
          <w:lang w:val="sr-Cyrl-CS"/>
        </w:rPr>
      </w:pPr>
      <w:r w:rsidRPr="0054256F">
        <w:rPr>
          <w:szCs w:val="24"/>
        </w:rPr>
        <w:t xml:space="preserve">Укупна вредност пројекта: </w:t>
      </w:r>
      <w:r w:rsidR="007E53A5" w:rsidRPr="007E53A5">
        <w:rPr>
          <w:szCs w:val="24"/>
        </w:rPr>
        <w:t>5.50</w:t>
      </w:r>
      <w:r w:rsidRPr="007E53A5">
        <w:rPr>
          <w:szCs w:val="24"/>
        </w:rPr>
        <w:t>0.000</w:t>
      </w:r>
      <w:proofErr w:type="gramStart"/>
      <w:r w:rsidRPr="007E53A5">
        <w:rPr>
          <w:szCs w:val="24"/>
        </w:rPr>
        <w:t>,00</w:t>
      </w:r>
      <w:proofErr w:type="gramEnd"/>
      <w:r w:rsidRPr="0054256F">
        <w:rPr>
          <w:szCs w:val="24"/>
        </w:rPr>
        <w:t xml:space="preserve"> динара</w:t>
      </w:r>
    </w:p>
    <w:p w:rsidR="0054256F" w:rsidRPr="0054256F" w:rsidRDefault="0054256F" w:rsidP="0054256F">
      <w:pPr>
        <w:spacing w:before="0" w:after="0" w:line="276" w:lineRule="auto"/>
        <w:jc w:val="both"/>
        <w:rPr>
          <w:szCs w:val="24"/>
          <w:lang w:val="sr-Cyrl-CS"/>
        </w:rPr>
      </w:pPr>
      <w:r w:rsidRPr="0054256F">
        <w:rPr>
          <w:szCs w:val="24"/>
        </w:rPr>
        <w:t xml:space="preserve">Број грађевинских пакета: </w:t>
      </w:r>
      <w:r w:rsidRPr="0054256F">
        <w:rPr>
          <w:szCs w:val="24"/>
          <w:lang w:val="sr-Cyrl-CS"/>
        </w:rPr>
        <w:t>10</w:t>
      </w:r>
    </w:p>
    <w:p w:rsidR="004E267B" w:rsidRDefault="0054256F" w:rsidP="004E267B">
      <w:pPr>
        <w:spacing w:before="0" w:after="0" w:line="276" w:lineRule="auto"/>
        <w:jc w:val="both"/>
        <w:rPr>
          <w:szCs w:val="24"/>
          <w:lang w:val="sr-Cyrl-CS"/>
        </w:rPr>
      </w:pPr>
      <w:r w:rsidRPr="0054256F">
        <w:rPr>
          <w:szCs w:val="24"/>
        </w:rPr>
        <w:t xml:space="preserve">Вредност појединачног пакета </w:t>
      </w:r>
      <w:r w:rsidRPr="007E53A5">
        <w:rPr>
          <w:szCs w:val="24"/>
        </w:rPr>
        <w:t xml:space="preserve">је </w:t>
      </w:r>
      <w:r w:rsidR="007E53A5" w:rsidRPr="007E53A5">
        <w:rPr>
          <w:szCs w:val="24"/>
        </w:rPr>
        <w:t>55</w:t>
      </w:r>
      <w:r w:rsidRPr="007E53A5">
        <w:rPr>
          <w:szCs w:val="24"/>
        </w:rPr>
        <w:t>0.000,00</w:t>
      </w:r>
      <w:r w:rsidRPr="0054256F">
        <w:rPr>
          <w:szCs w:val="24"/>
        </w:rPr>
        <w:t xml:space="preserve"> динара</w:t>
      </w:r>
    </w:p>
    <w:p w:rsidR="0054256F" w:rsidRPr="0054256F" w:rsidRDefault="0054256F" w:rsidP="004E267B">
      <w:pPr>
        <w:spacing w:before="0" w:after="0" w:line="276" w:lineRule="auto"/>
        <w:jc w:val="both"/>
        <w:rPr>
          <w:szCs w:val="24"/>
          <w:lang w:val="sr-Cyrl-CS"/>
        </w:rPr>
      </w:pPr>
      <w:r w:rsidRPr="0054256F">
        <w:rPr>
          <w:szCs w:val="24"/>
        </w:rPr>
        <w:t xml:space="preserve">Финансиран средствима Комесаријата за избеглице и миграције РС и Градске општине </w:t>
      </w:r>
      <w:r w:rsidRPr="0054256F">
        <w:rPr>
          <w:szCs w:val="24"/>
          <w:lang w:val="sr-Cyrl-CS"/>
        </w:rPr>
        <w:t xml:space="preserve">Обреновац  </w:t>
      </w:r>
    </w:p>
    <w:p w:rsidR="0054256F" w:rsidRPr="0054256F" w:rsidRDefault="0054256F" w:rsidP="0054256F">
      <w:pPr>
        <w:spacing w:line="276" w:lineRule="auto"/>
        <w:jc w:val="both"/>
        <w:rPr>
          <w:szCs w:val="24"/>
          <w:lang w:val="sr-Cyrl-CS"/>
        </w:rPr>
      </w:pPr>
    </w:p>
    <w:p w:rsidR="0054256F" w:rsidRPr="007F6995" w:rsidRDefault="0054256F" w:rsidP="0054256F">
      <w:pPr>
        <w:spacing w:before="0" w:after="0" w:line="276" w:lineRule="auto"/>
        <w:jc w:val="both"/>
        <w:rPr>
          <w:szCs w:val="24"/>
          <w:lang w:val="sr-Cyrl-CS"/>
        </w:rPr>
      </w:pPr>
      <w:r w:rsidRPr="0054256F">
        <w:rPr>
          <w:szCs w:val="24"/>
        </w:rPr>
        <w:t xml:space="preserve">ПРОЈЕКАТ ПОМОЋ У ГРАЂЕВИНСКОМ МАТЕРИЈАЛУ ЗА </w:t>
      </w:r>
      <w:r w:rsidRPr="0054256F">
        <w:rPr>
          <w:szCs w:val="24"/>
          <w:lang w:val="sr-Cyrl-CS"/>
        </w:rPr>
        <w:t>ИРЛ</w:t>
      </w:r>
    </w:p>
    <w:p w:rsidR="0054256F" w:rsidRPr="0054256F" w:rsidRDefault="0054256F" w:rsidP="0054256F">
      <w:pPr>
        <w:spacing w:before="0" w:after="0" w:line="276" w:lineRule="auto"/>
        <w:jc w:val="both"/>
        <w:rPr>
          <w:szCs w:val="24"/>
        </w:rPr>
      </w:pPr>
      <w:proofErr w:type="gramStart"/>
      <w:r w:rsidRPr="0054256F">
        <w:rPr>
          <w:szCs w:val="24"/>
        </w:rPr>
        <w:t xml:space="preserve">Уговор о донацији потписан </w:t>
      </w:r>
      <w:r w:rsidRPr="0054256F">
        <w:rPr>
          <w:szCs w:val="24"/>
          <w:lang w:val="sr-Cyrl-CS"/>
        </w:rPr>
        <w:t>13</w:t>
      </w:r>
      <w:r w:rsidRPr="0054256F">
        <w:rPr>
          <w:szCs w:val="24"/>
        </w:rPr>
        <w:t>.</w:t>
      </w:r>
      <w:proofErr w:type="gramEnd"/>
      <w:r w:rsidRPr="0054256F">
        <w:rPr>
          <w:szCs w:val="24"/>
        </w:rPr>
        <w:t xml:space="preserve"> </w:t>
      </w:r>
      <w:r w:rsidRPr="0054256F">
        <w:rPr>
          <w:szCs w:val="24"/>
          <w:lang w:val="sr-Cyrl-CS"/>
        </w:rPr>
        <w:t xml:space="preserve">мај </w:t>
      </w:r>
      <w:r w:rsidRPr="0054256F">
        <w:rPr>
          <w:szCs w:val="24"/>
        </w:rPr>
        <w:t>20</w:t>
      </w:r>
      <w:r w:rsidRPr="0054256F">
        <w:rPr>
          <w:szCs w:val="24"/>
          <w:lang w:val="sr-Cyrl-CS"/>
        </w:rPr>
        <w:t>20</w:t>
      </w:r>
      <w:r w:rsidRPr="0054256F">
        <w:rPr>
          <w:szCs w:val="24"/>
        </w:rPr>
        <w:t xml:space="preserve">. </w:t>
      </w:r>
      <w:proofErr w:type="gramStart"/>
      <w:r w:rsidRPr="0054256F">
        <w:rPr>
          <w:szCs w:val="24"/>
        </w:rPr>
        <w:t>године</w:t>
      </w:r>
      <w:proofErr w:type="gramEnd"/>
    </w:p>
    <w:p w:rsidR="0054256F" w:rsidRPr="004E267B" w:rsidRDefault="0054256F" w:rsidP="0054256F">
      <w:pPr>
        <w:spacing w:before="0" w:after="0" w:line="276" w:lineRule="auto"/>
        <w:jc w:val="both"/>
        <w:rPr>
          <w:szCs w:val="24"/>
          <w:lang w:val="sr-Cyrl-CS"/>
        </w:rPr>
      </w:pPr>
      <w:r w:rsidRPr="0054256F">
        <w:rPr>
          <w:szCs w:val="24"/>
        </w:rPr>
        <w:t xml:space="preserve">Укупна вредност пројекта: </w:t>
      </w:r>
      <w:r w:rsidR="007E53A5" w:rsidRPr="007E53A5">
        <w:rPr>
          <w:szCs w:val="24"/>
        </w:rPr>
        <w:t>5.50</w:t>
      </w:r>
      <w:r w:rsidRPr="007E53A5">
        <w:rPr>
          <w:szCs w:val="24"/>
        </w:rPr>
        <w:t>0</w:t>
      </w:r>
      <w:r w:rsidR="007E53A5" w:rsidRPr="007E53A5">
        <w:rPr>
          <w:szCs w:val="24"/>
        </w:rPr>
        <w:t>.00</w:t>
      </w:r>
      <w:r w:rsidRPr="007E53A5">
        <w:rPr>
          <w:szCs w:val="24"/>
        </w:rPr>
        <w:t>0</w:t>
      </w:r>
      <w:proofErr w:type="gramStart"/>
      <w:r w:rsidRPr="007E53A5">
        <w:rPr>
          <w:szCs w:val="24"/>
        </w:rPr>
        <w:t>,00</w:t>
      </w:r>
      <w:proofErr w:type="gramEnd"/>
      <w:r w:rsidRPr="0054256F">
        <w:rPr>
          <w:szCs w:val="24"/>
        </w:rPr>
        <w:t xml:space="preserve"> динара</w:t>
      </w:r>
    </w:p>
    <w:p w:rsidR="0054256F" w:rsidRPr="0054256F" w:rsidRDefault="0054256F" w:rsidP="0054256F">
      <w:pPr>
        <w:spacing w:before="0" w:after="0" w:line="276" w:lineRule="auto"/>
        <w:jc w:val="both"/>
        <w:rPr>
          <w:szCs w:val="24"/>
          <w:lang w:val="sr-Cyrl-CS"/>
        </w:rPr>
      </w:pPr>
      <w:r w:rsidRPr="0054256F">
        <w:rPr>
          <w:szCs w:val="24"/>
        </w:rPr>
        <w:t xml:space="preserve">Број грађевинских пакета: </w:t>
      </w:r>
      <w:r w:rsidRPr="0054256F">
        <w:rPr>
          <w:szCs w:val="24"/>
          <w:lang w:val="sr-Cyrl-CS"/>
        </w:rPr>
        <w:t>10</w:t>
      </w:r>
    </w:p>
    <w:p w:rsidR="0054256F" w:rsidRPr="004E267B" w:rsidRDefault="0054256F" w:rsidP="0054256F">
      <w:pPr>
        <w:spacing w:before="0" w:after="0" w:line="276" w:lineRule="auto"/>
        <w:jc w:val="both"/>
        <w:rPr>
          <w:szCs w:val="24"/>
          <w:lang w:val="sr-Cyrl-CS"/>
        </w:rPr>
      </w:pPr>
      <w:r w:rsidRPr="0054256F">
        <w:rPr>
          <w:szCs w:val="24"/>
        </w:rPr>
        <w:t xml:space="preserve">Вредност појединачног пакета је </w:t>
      </w:r>
      <w:r w:rsidR="007E53A5" w:rsidRPr="007E53A5">
        <w:rPr>
          <w:szCs w:val="24"/>
        </w:rPr>
        <w:t>55</w:t>
      </w:r>
      <w:r w:rsidRPr="007E53A5">
        <w:rPr>
          <w:szCs w:val="24"/>
        </w:rPr>
        <w:t>0.000,00</w:t>
      </w:r>
      <w:r w:rsidRPr="0054256F">
        <w:rPr>
          <w:szCs w:val="24"/>
        </w:rPr>
        <w:t xml:space="preserve"> динара</w:t>
      </w:r>
    </w:p>
    <w:p w:rsidR="0054256F" w:rsidRPr="00D17F20" w:rsidRDefault="0054256F" w:rsidP="00D17F20">
      <w:pPr>
        <w:spacing w:before="0" w:after="0" w:line="276" w:lineRule="auto"/>
        <w:jc w:val="both"/>
        <w:rPr>
          <w:szCs w:val="24"/>
          <w:lang w:val="en-US"/>
        </w:rPr>
      </w:pPr>
      <w:r w:rsidRPr="0054256F">
        <w:rPr>
          <w:szCs w:val="24"/>
        </w:rPr>
        <w:t xml:space="preserve">Финансиран средствима Комесаријата за избеглице и миграције РС и Градске општине </w:t>
      </w:r>
      <w:r w:rsidRPr="0054256F">
        <w:rPr>
          <w:szCs w:val="24"/>
          <w:lang w:val="sr-Cyrl-CS"/>
        </w:rPr>
        <w:t xml:space="preserve">Обреновац </w:t>
      </w:r>
    </w:p>
    <w:p w:rsidR="004E267B" w:rsidRPr="004E267B" w:rsidRDefault="0054256F" w:rsidP="004E267B">
      <w:pPr>
        <w:spacing w:before="0" w:after="0" w:line="276" w:lineRule="auto"/>
        <w:jc w:val="both"/>
        <w:rPr>
          <w:szCs w:val="24"/>
          <w:lang w:val="sr-Cyrl-CS"/>
        </w:rPr>
      </w:pPr>
      <w:r w:rsidRPr="0054256F">
        <w:rPr>
          <w:szCs w:val="24"/>
        </w:rPr>
        <w:t>ПРОЈЕКАТ ПОМОЋ У</w:t>
      </w:r>
      <w:r w:rsidRPr="0054256F">
        <w:rPr>
          <w:szCs w:val="24"/>
          <w:lang w:val="sr-Cyrl-CS"/>
        </w:rPr>
        <w:t xml:space="preserve"> КУПОВИНИ СЕОСКЕ КУЋЕ СА </w:t>
      </w:r>
      <w:proofErr w:type="gramStart"/>
      <w:r w:rsidRPr="0054256F">
        <w:rPr>
          <w:szCs w:val="24"/>
          <w:lang w:val="sr-Cyrl-CS"/>
        </w:rPr>
        <w:t>ОКУЋНИЦОМ</w:t>
      </w:r>
      <w:r w:rsidRPr="0054256F">
        <w:rPr>
          <w:szCs w:val="24"/>
        </w:rPr>
        <w:t xml:space="preserve"> </w:t>
      </w:r>
      <w:r w:rsidRPr="0054256F">
        <w:rPr>
          <w:szCs w:val="24"/>
          <w:lang w:val="sr-Cyrl-CS"/>
        </w:rPr>
        <w:t xml:space="preserve"> </w:t>
      </w:r>
      <w:r w:rsidRPr="0054256F">
        <w:rPr>
          <w:szCs w:val="24"/>
        </w:rPr>
        <w:t>ЗА</w:t>
      </w:r>
      <w:proofErr w:type="gramEnd"/>
      <w:r w:rsidRPr="0054256F">
        <w:rPr>
          <w:szCs w:val="24"/>
        </w:rPr>
        <w:t xml:space="preserve"> </w:t>
      </w:r>
      <w:r w:rsidRPr="0054256F">
        <w:rPr>
          <w:szCs w:val="24"/>
          <w:lang w:val="sr-Cyrl-CS"/>
        </w:rPr>
        <w:t>ИРЛ</w:t>
      </w:r>
    </w:p>
    <w:p w:rsidR="0054256F" w:rsidRPr="0054256F" w:rsidRDefault="0054256F" w:rsidP="0054256F">
      <w:pPr>
        <w:spacing w:before="0" w:after="0" w:line="276" w:lineRule="auto"/>
        <w:jc w:val="both"/>
        <w:rPr>
          <w:szCs w:val="24"/>
        </w:rPr>
      </w:pPr>
      <w:proofErr w:type="gramStart"/>
      <w:r w:rsidRPr="0054256F">
        <w:rPr>
          <w:szCs w:val="24"/>
        </w:rPr>
        <w:t xml:space="preserve">Уговор о донацији потписан </w:t>
      </w:r>
      <w:r w:rsidRPr="0054256F">
        <w:rPr>
          <w:szCs w:val="24"/>
          <w:lang w:val="sr-Cyrl-CS"/>
        </w:rPr>
        <w:t>13</w:t>
      </w:r>
      <w:r w:rsidRPr="0054256F">
        <w:rPr>
          <w:szCs w:val="24"/>
        </w:rPr>
        <w:t>.</w:t>
      </w:r>
      <w:proofErr w:type="gramEnd"/>
      <w:r w:rsidRPr="0054256F">
        <w:rPr>
          <w:szCs w:val="24"/>
        </w:rPr>
        <w:t xml:space="preserve"> </w:t>
      </w:r>
      <w:r w:rsidRPr="0054256F">
        <w:rPr>
          <w:szCs w:val="24"/>
          <w:lang w:val="sr-Cyrl-CS"/>
        </w:rPr>
        <w:t xml:space="preserve">мај </w:t>
      </w:r>
      <w:r w:rsidRPr="0054256F">
        <w:rPr>
          <w:szCs w:val="24"/>
        </w:rPr>
        <w:t xml:space="preserve"> 20</w:t>
      </w:r>
      <w:r w:rsidRPr="0054256F">
        <w:rPr>
          <w:szCs w:val="24"/>
          <w:lang w:val="sr-Cyrl-CS"/>
        </w:rPr>
        <w:t>21.</w:t>
      </w:r>
      <w:r w:rsidRPr="0054256F">
        <w:rPr>
          <w:szCs w:val="24"/>
        </w:rPr>
        <w:t xml:space="preserve"> </w:t>
      </w:r>
      <w:proofErr w:type="gramStart"/>
      <w:r w:rsidRPr="0054256F">
        <w:rPr>
          <w:szCs w:val="24"/>
        </w:rPr>
        <w:t>године</w:t>
      </w:r>
      <w:proofErr w:type="gramEnd"/>
    </w:p>
    <w:p w:rsidR="0054256F" w:rsidRPr="004E267B" w:rsidRDefault="0054256F" w:rsidP="0054256F">
      <w:pPr>
        <w:spacing w:before="0" w:after="0" w:line="276" w:lineRule="auto"/>
        <w:jc w:val="both"/>
        <w:rPr>
          <w:szCs w:val="24"/>
          <w:lang w:val="sr-Cyrl-CS"/>
        </w:rPr>
      </w:pPr>
      <w:r w:rsidRPr="0054256F">
        <w:rPr>
          <w:szCs w:val="24"/>
        </w:rPr>
        <w:t xml:space="preserve">Укупна вредност пројекта: </w:t>
      </w:r>
      <w:r w:rsidRPr="0054256F">
        <w:rPr>
          <w:szCs w:val="24"/>
          <w:lang w:val="sr-Cyrl-CS"/>
        </w:rPr>
        <w:t>3.000.000</w:t>
      </w:r>
      <w:proofErr w:type="gramStart"/>
      <w:r w:rsidRPr="0054256F">
        <w:rPr>
          <w:szCs w:val="24"/>
          <w:lang w:val="sr-Cyrl-CS"/>
        </w:rPr>
        <w:t>,00</w:t>
      </w:r>
      <w:r w:rsidRPr="0054256F">
        <w:rPr>
          <w:szCs w:val="24"/>
        </w:rPr>
        <w:t>динара</w:t>
      </w:r>
      <w:proofErr w:type="gramEnd"/>
    </w:p>
    <w:p w:rsidR="0054256F" w:rsidRPr="0054256F" w:rsidRDefault="0054256F" w:rsidP="0054256F">
      <w:pPr>
        <w:spacing w:before="0" w:after="0" w:line="276" w:lineRule="auto"/>
        <w:jc w:val="both"/>
        <w:rPr>
          <w:szCs w:val="24"/>
          <w:lang w:val="sr-Cyrl-CS"/>
        </w:rPr>
      </w:pPr>
      <w:r w:rsidRPr="0054256F">
        <w:rPr>
          <w:szCs w:val="24"/>
        </w:rPr>
        <w:t>Број</w:t>
      </w:r>
      <w:r w:rsidRPr="0054256F">
        <w:rPr>
          <w:szCs w:val="24"/>
          <w:lang w:val="sr-Cyrl-CS"/>
        </w:rPr>
        <w:t xml:space="preserve"> сеоских домаћинстава</w:t>
      </w:r>
      <w:r w:rsidRPr="0054256F">
        <w:rPr>
          <w:szCs w:val="24"/>
        </w:rPr>
        <w:t xml:space="preserve">: </w:t>
      </w:r>
      <w:r w:rsidRPr="0054256F">
        <w:rPr>
          <w:szCs w:val="24"/>
          <w:lang w:val="sr-Cyrl-CS"/>
        </w:rPr>
        <w:t>2</w:t>
      </w:r>
    </w:p>
    <w:p w:rsidR="0054256F" w:rsidRPr="004E267B" w:rsidRDefault="0054256F" w:rsidP="0054256F">
      <w:pPr>
        <w:spacing w:before="0" w:after="0" w:line="276" w:lineRule="auto"/>
        <w:jc w:val="both"/>
        <w:rPr>
          <w:szCs w:val="24"/>
          <w:lang w:val="sr-Cyrl-CS"/>
        </w:rPr>
      </w:pPr>
      <w:r w:rsidRPr="0054256F">
        <w:rPr>
          <w:szCs w:val="24"/>
        </w:rPr>
        <w:t xml:space="preserve">Вредност појединачног пакета је </w:t>
      </w:r>
      <w:r w:rsidRPr="0054256F">
        <w:rPr>
          <w:szCs w:val="24"/>
          <w:lang w:val="sr-Cyrl-CS"/>
        </w:rPr>
        <w:t>1.</w:t>
      </w:r>
      <w:r w:rsidRPr="0054256F">
        <w:rPr>
          <w:szCs w:val="24"/>
        </w:rPr>
        <w:t>500.000</w:t>
      </w:r>
      <w:proofErr w:type="gramStart"/>
      <w:r w:rsidRPr="0054256F">
        <w:rPr>
          <w:szCs w:val="24"/>
        </w:rPr>
        <w:t>,00</w:t>
      </w:r>
      <w:proofErr w:type="gramEnd"/>
      <w:r w:rsidRPr="0054256F">
        <w:rPr>
          <w:szCs w:val="24"/>
        </w:rPr>
        <w:t xml:space="preserve"> динара</w:t>
      </w:r>
    </w:p>
    <w:p w:rsidR="00D17F20" w:rsidRPr="00243277" w:rsidRDefault="0054256F" w:rsidP="00243277">
      <w:pPr>
        <w:spacing w:before="0" w:after="0" w:line="276" w:lineRule="auto"/>
        <w:jc w:val="both"/>
        <w:rPr>
          <w:szCs w:val="24"/>
          <w:lang w:val="sr-Cyrl-CS"/>
        </w:rPr>
      </w:pPr>
      <w:r w:rsidRPr="0054256F">
        <w:rPr>
          <w:szCs w:val="24"/>
        </w:rPr>
        <w:t xml:space="preserve">Финансиран средствима Комесаријата за избеглице и миграције РС и Градске општине </w:t>
      </w:r>
      <w:r w:rsidR="00243277">
        <w:rPr>
          <w:szCs w:val="24"/>
          <w:lang w:val="sr-Cyrl-CS"/>
        </w:rPr>
        <w:t>Обреновац</w:t>
      </w:r>
    </w:p>
    <w:p w:rsidR="0054256F" w:rsidRPr="0054256F" w:rsidRDefault="0054256F" w:rsidP="004E267B">
      <w:pPr>
        <w:spacing w:line="276" w:lineRule="auto"/>
        <w:jc w:val="center"/>
        <w:rPr>
          <w:szCs w:val="24"/>
        </w:rPr>
      </w:pPr>
      <w:r w:rsidRPr="0054256F">
        <w:rPr>
          <w:szCs w:val="24"/>
        </w:rPr>
        <w:lastRenderedPageBreak/>
        <w:t>ПРИОРИТЕТНЕ ГРУПЕ</w:t>
      </w:r>
    </w:p>
    <w:p w:rsidR="0054256F" w:rsidRPr="0054256F" w:rsidRDefault="0054256F" w:rsidP="0054256F">
      <w:pPr>
        <w:spacing w:line="276" w:lineRule="auto"/>
        <w:jc w:val="both"/>
        <w:rPr>
          <w:szCs w:val="24"/>
        </w:rPr>
      </w:pPr>
    </w:p>
    <w:p w:rsidR="0054256F" w:rsidRPr="007F6995" w:rsidRDefault="0054256F" w:rsidP="007F6995">
      <w:pPr>
        <w:spacing w:line="276" w:lineRule="auto"/>
        <w:ind w:firstLine="720"/>
        <w:jc w:val="both"/>
        <w:rPr>
          <w:szCs w:val="24"/>
          <w:lang w:val="sr-Cyrl-CS"/>
        </w:rPr>
      </w:pPr>
      <w:r w:rsidRPr="0054256F">
        <w:rPr>
          <w:szCs w:val="24"/>
        </w:rPr>
        <w:t xml:space="preserve">Критеријуми за избор приоритетних група оквиру Локалног акционог плана за унапређење положаја избеглих, ИРЛ, повратника, тражиоца азила и миграната у потреби без утврђеног статуса у Општини </w:t>
      </w:r>
      <w:r w:rsidRPr="0054256F">
        <w:rPr>
          <w:szCs w:val="24"/>
          <w:lang w:val="sr-Cyrl-CS"/>
        </w:rPr>
        <w:t xml:space="preserve">Обреновац </w:t>
      </w:r>
      <w:r w:rsidRPr="0054256F">
        <w:rPr>
          <w:szCs w:val="24"/>
        </w:rPr>
        <w:t>су следећи:</w:t>
      </w:r>
    </w:p>
    <w:p w:rsidR="0054256F" w:rsidRPr="0054256F" w:rsidRDefault="0054256F" w:rsidP="00F91061">
      <w:pPr>
        <w:widowControl/>
        <w:numPr>
          <w:ilvl w:val="0"/>
          <w:numId w:val="23"/>
        </w:numPr>
        <w:tabs>
          <w:tab w:val="left" w:pos="720"/>
        </w:tabs>
        <w:spacing w:before="0" w:after="0" w:line="276" w:lineRule="auto"/>
        <w:ind w:left="720" w:hanging="719"/>
        <w:jc w:val="both"/>
        <w:rPr>
          <w:rFonts w:eastAsia="Symbol"/>
          <w:szCs w:val="24"/>
        </w:rPr>
      </w:pPr>
      <w:r w:rsidRPr="0054256F">
        <w:rPr>
          <w:szCs w:val="24"/>
        </w:rPr>
        <w:t>Стамбена и егзистецијална  угроженост циљне групе;</w:t>
      </w:r>
    </w:p>
    <w:p w:rsidR="0054256F" w:rsidRPr="0054256F" w:rsidRDefault="0054256F" w:rsidP="00F91061">
      <w:pPr>
        <w:widowControl/>
        <w:numPr>
          <w:ilvl w:val="0"/>
          <w:numId w:val="23"/>
        </w:numPr>
        <w:tabs>
          <w:tab w:val="left" w:pos="720"/>
        </w:tabs>
        <w:spacing w:before="0" w:after="0" w:line="276" w:lineRule="auto"/>
        <w:ind w:left="720" w:hanging="719"/>
        <w:jc w:val="both"/>
        <w:rPr>
          <w:rFonts w:eastAsia="Symbol"/>
          <w:szCs w:val="24"/>
        </w:rPr>
      </w:pPr>
      <w:r w:rsidRPr="0054256F">
        <w:rPr>
          <w:szCs w:val="24"/>
        </w:rPr>
        <w:t>Бројност циљне групе погођене одређеним проблемом;</w:t>
      </w:r>
    </w:p>
    <w:p w:rsidR="0054256F" w:rsidRPr="0054256F" w:rsidRDefault="0054256F" w:rsidP="00F91061">
      <w:pPr>
        <w:widowControl/>
        <w:numPr>
          <w:ilvl w:val="0"/>
          <w:numId w:val="23"/>
        </w:numPr>
        <w:tabs>
          <w:tab w:val="left" w:pos="720"/>
        </w:tabs>
        <w:spacing w:before="0" w:after="0" w:line="276" w:lineRule="auto"/>
        <w:ind w:left="720" w:hanging="719"/>
        <w:jc w:val="both"/>
        <w:rPr>
          <w:rFonts w:eastAsia="Symbol"/>
          <w:szCs w:val="24"/>
        </w:rPr>
      </w:pPr>
      <w:r w:rsidRPr="0054256F">
        <w:rPr>
          <w:szCs w:val="24"/>
        </w:rPr>
        <w:t>Хитност решавања проблема;</w:t>
      </w:r>
    </w:p>
    <w:p w:rsidR="0054256F" w:rsidRPr="0054256F" w:rsidRDefault="0054256F" w:rsidP="00F91061">
      <w:pPr>
        <w:widowControl/>
        <w:numPr>
          <w:ilvl w:val="0"/>
          <w:numId w:val="23"/>
        </w:numPr>
        <w:tabs>
          <w:tab w:val="left" w:pos="720"/>
        </w:tabs>
        <w:spacing w:before="0" w:after="0" w:line="276" w:lineRule="auto"/>
        <w:ind w:left="720" w:hanging="719"/>
        <w:jc w:val="both"/>
        <w:rPr>
          <w:rFonts w:eastAsia="Symbol"/>
          <w:szCs w:val="24"/>
        </w:rPr>
      </w:pPr>
      <w:r w:rsidRPr="0054256F">
        <w:rPr>
          <w:szCs w:val="24"/>
        </w:rPr>
        <w:t>Досадашњи ниво обухвата лица и група организованом друштвеном подршком;</w:t>
      </w:r>
    </w:p>
    <w:p w:rsidR="0054256F" w:rsidRPr="007F6995" w:rsidRDefault="0054256F" w:rsidP="00F91061">
      <w:pPr>
        <w:widowControl/>
        <w:numPr>
          <w:ilvl w:val="0"/>
          <w:numId w:val="23"/>
        </w:numPr>
        <w:tabs>
          <w:tab w:val="left" w:pos="720"/>
        </w:tabs>
        <w:spacing w:before="0" w:after="0" w:line="276" w:lineRule="auto"/>
        <w:ind w:left="720" w:hanging="719"/>
        <w:jc w:val="both"/>
        <w:rPr>
          <w:rFonts w:eastAsia="Symbol"/>
          <w:szCs w:val="24"/>
        </w:rPr>
      </w:pPr>
      <w:r w:rsidRPr="0054256F">
        <w:rPr>
          <w:szCs w:val="24"/>
        </w:rPr>
        <w:t>Истовремена погођеност циљне групе већим бројем проблема;</w:t>
      </w:r>
    </w:p>
    <w:p w:rsidR="0054256F" w:rsidRPr="0054256F" w:rsidRDefault="0054256F" w:rsidP="0054256F">
      <w:pPr>
        <w:spacing w:line="276" w:lineRule="auto"/>
        <w:ind w:firstLine="361"/>
        <w:jc w:val="both"/>
        <w:rPr>
          <w:szCs w:val="24"/>
          <w:lang w:val="sr-Cyrl-CS"/>
        </w:rPr>
      </w:pPr>
      <w:r w:rsidRPr="0054256F">
        <w:rPr>
          <w:szCs w:val="24"/>
        </w:rPr>
        <w:t>Приоритетне групе у оквиру Локалног акционог плана за унапређење положаја избеглица, ИРЛ, повратници</w:t>
      </w:r>
      <w:r w:rsidRPr="0054256F">
        <w:rPr>
          <w:szCs w:val="24"/>
          <w:lang w:val="sr-Cyrl-CS"/>
        </w:rPr>
        <w:t xml:space="preserve"> по </w:t>
      </w:r>
      <w:proofErr w:type="gramStart"/>
      <w:r w:rsidRPr="0054256F">
        <w:rPr>
          <w:szCs w:val="24"/>
          <w:lang w:val="sr-Cyrl-CS"/>
        </w:rPr>
        <w:t xml:space="preserve">реадмисији  </w:t>
      </w:r>
      <w:r w:rsidRPr="0054256F">
        <w:rPr>
          <w:szCs w:val="24"/>
        </w:rPr>
        <w:t>у</w:t>
      </w:r>
      <w:proofErr w:type="gramEnd"/>
      <w:r w:rsidRPr="0054256F">
        <w:rPr>
          <w:szCs w:val="24"/>
        </w:rPr>
        <w:t xml:space="preserve"> </w:t>
      </w:r>
      <w:r w:rsidRPr="0054256F">
        <w:rPr>
          <w:szCs w:val="24"/>
          <w:lang w:val="sr-Cyrl-CS"/>
        </w:rPr>
        <w:t>о</w:t>
      </w:r>
      <w:r w:rsidRPr="0054256F">
        <w:rPr>
          <w:szCs w:val="24"/>
        </w:rPr>
        <w:t>пштини</w:t>
      </w:r>
      <w:r w:rsidRPr="0054256F">
        <w:rPr>
          <w:szCs w:val="24"/>
          <w:lang w:val="sr-Cyrl-CS"/>
        </w:rPr>
        <w:t xml:space="preserve"> Обреновац </w:t>
      </w:r>
      <w:r w:rsidRPr="0054256F">
        <w:rPr>
          <w:szCs w:val="24"/>
        </w:rPr>
        <w:t xml:space="preserve"> су:</w:t>
      </w:r>
    </w:p>
    <w:p w:rsidR="0054256F" w:rsidRPr="0054256F" w:rsidRDefault="0054256F" w:rsidP="00F91061">
      <w:pPr>
        <w:widowControl/>
        <w:numPr>
          <w:ilvl w:val="0"/>
          <w:numId w:val="28"/>
        </w:numPr>
        <w:tabs>
          <w:tab w:val="left" w:pos="360"/>
        </w:tabs>
        <w:spacing w:before="0" w:after="0" w:line="276" w:lineRule="auto"/>
        <w:ind w:left="360" w:right="20" w:hanging="359"/>
        <w:jc w:val="both"/>
        <w:rPr>
          <w:rFonts w:eastAsia="Symbol"/>
          <w:szCs w:val="24"/>
        </w:rPr>
      </w:pPr>
      <w:r w:rsidRPr="0054256F">
        <w:rPr>
          <w:szCs w:val="24"/>
        </w:rPr>
        <w:t>Избегла, ИРЛ и повратници по реадмисији која немају трајно решено стамбено питање било да живе у приватном смештају или у сопственим недовршеним или неусловним објектима.</w:t>
      </w:r>
    </w:p>
    <w:p w:rsidR="0054256F" w:rsidRPr="0054256F" w:rsidRDefault="0054256F" w:rsidP="00F91061">
      <w:pPr>
        <w:widowControl/>
        <w:numPr>
          <w:ilvl w:val="0"/>
          <w:numId w:val="28"/>
        </w:numPr>
        <w:tabs>
          <w:tab w:val="left" w:pos="360"/>
        </w:tabs>
        <w:spacing w:before="0" w:after="0" w:line="276" w:lineRule="auto"/>
        <w:ind w:left="360" w:hanging="359"/>
        <w:jc w:val="both"/>
        <w:rPr>
          <w:rFonts w:eastAsia="Symbol"/>
          <w:szCs w:val="24"/>
        </w:rPr>
      </w:pPr>
      <w:r w:rsidRPr="0054256F">
        <w:rPr>
          <w:szCs w:val="24"/>
        </w:rPr>
        <w:t>Незапослена, радно способна избегла лица, ИРЛ, повратници по реадмисији.</w:t>
      </w:r>
    </w:p>
    <w:p w:rsidR="0054256F" w:rsidRPr="0054256F" w:rsidRDefault="0054256F" w:rsidP="00F91061">
      <w:pPr>
        <w:widowControl/>
        <w:numPr>
          <w:ilvl w:val="0"/>
          <w:numId w:val="28"/>
        </w:numPr>
        <w:tabs>
          <w:tab w:val="left" w:pos="360"/>
        </w:tabs>
        <w:spacing w:before="0" w:after="0" w:line="276" w:lineRule="auto"/>
        <w:jc w:val="both"/>
        <w:rPr>
          <w:rFonts w:eastAsia="Symbol"/>
          <w:szCs w:val="24"/>
        </w:rPr>
      </w:pPr>
      <w:r w:rsidRPr="0054256F">
        <w:rPr>
          <w:szCs w:val="24"/>
        </w:rPr>
        <w:t>Тражиоци азила</w:t>
      </w:r>
    </w:p>
    <w:p w:rsidR="0054256F" w:rsidRPr="004E267B" w:rsidRDefault="0054256F" w:rsidP="004E267B">
      <w:pPr>
        <w:spacing w:line="276" w:lineRule="auto"/>
        <w:ind w:right="20"/>
        <w:jc w:val="both"/>
        <w:rPr>
          <w:szCs w:val="24"/>
          <w:lang w:val="sr-Cyrl-CS"/>
        </w:rPr>
      </w:pPr>
      <w:r w:rsidRPr="0054256F">
        <w:rPr>
          <w:szCs w:val="24"/>
        </w:rPr>
        <w:t xml:space="preserve">Најугроженије избеглице, ИРЛ, повратници, тражиоци у оквиру претходних </w:t>
      </w:r>
      <w:proofErr w:type="gramStart"/>
      <w:r w:rsidRPr="0054256F">
        <w:rPr>
          <w:szCs w:val="24"/>
        </w:rPr>
        <w:t>приоритета :</w:t>
      </w:r>
      <w:proofErr w:type="gramEnd"/>
    </w:p>
    <w:p w:rsidR="0054256F" w:rsidRPr="004E267B" w:rsidRDefault="0054256F" w:rsidP="00F91061">
      <w:pPr>
        <w:widowControl/>
        <w:numPr>
          <w:ilvl w:val="0"/>
          <w:numId w:val="24"/>
        </w:numPr>
        <w:tabs>
          <w:tab w:val="left" w:pos="720"/>
        </w:tabs>
        <w:spacing w:before="0" w:after="0" w:line="276" w:lineRule="auto"/>
        <w:ind w:firstLine="1"/>
        <w:jc w:val="both"/>
        <w:rPr>
          <w:rFonts w:eastAsia="Symbol"/>
          <w:szCs w:val="24"/>
        </w:rPr>
      </w:pPr>
      <w:r w:rsidRPr="0054256F">
        <w:rPr>
          <w:szCs w:val="24"/>
        </w:rPr>
        <w:t>Породице чији је члан/ови хронично болесна особе</w:t>
      </w:r>
      <w:r w:rsidRPr="0054256F">
        <w:rPr>
          <w:szCs w:val="24"/>
          <w:lang w:val="sr-Cyrl-CS"/>
        </w:rPr>
        <w:t>;инвалидна лица;</w:t>
      </w:r>
      <w:r w:rsidRPr="0054256F">
        <w:rPr>
          <w:szCs w:val="24"/>
        </w:rPr>
        <w:t xml:space="preserve"> и/или деца са сметњама у развоју;</w:t>
      </w:r>
    </w:p>
    <w:p w:rsidR="0054256F" w:rsidRPr="0054256F" w:rsidRDefault="0054256F" w:rsidP="00F91061">
      <w:pPr>
        <w:widowControl/>
        <w:numPr>
          <w:ilvl w:val="0"/>
          <w:numId w:val="24"/>
        </w:numPr>
        <w:tabs>
          <w:tab w:val="left" w:pos="720"/>
        </w:tabs>
        <w:spacing w:before="0" w:after="0" w:line="276" w:lineRule="auto"/>
        <w:ind w:left="720" w:hanging="719"/>
        <w:jc w:val="both"/>
        <w:rPr>
          <w:rFonts w:eastAsia="Symbol"/>
          <w:szCs w:val="24"/>
        </w:rPr>
      </w:pPr>
      <w:r w:rsidRPr="0054256F">
        <w:rPr>
          <w:szCs w:val="24"/>
        </w:rPr>
        <w:t>Самохрани родитељи без сталних прихода</w:t>
      </w:r>
    </w:p>
    <w:p w:rsidR="0054256F" w:rsidRPr="0054256F" w:rsidRDefault="0054256F" w:rsidP="00F91061">
      <w:pPr>
        <w:widowControl/>
        <w:numPr>
          <w:ilvl w:val="0"/>
          <w:numId w:val="24"/>
        </w:numPr>
        <w:tabs>
          <w:tab w:val="left" w:pos="720"/>
        </w:tabs>
        <w:spacing w:before="0" w:after="0" w:line="276" w:lineRule="auto"/>
        <w:ind w:left="720" w:hanging="719"/>
        <w:jc w:val="both"/>
        <w:rPr>
          <w:rFonts w:eastAsia="Symbol"/>
          <w:szCs w:val="24"/>
        </w:rPr>
      </w:pPr>
      <w:r w:rsidRPr="0054256F">
        <w:rPr>
          <w:szCs w:val="24"/>
        </w:rPr>
        <w:t>Самачка старачка домаћинства без сталних прихода</w:t>
      </w:r>
    </w:p>
    <w:p w:rsidR="0054256F" w:rsidRPr="004E267B" w:rsidRDefault="0054256F" w:rsidP="00F91061">
      <w:pPr>
        <w:widowControl/>
        <w:numPr>
          <w:ilvl w:val="0"/>
          <w:numId w:val="24"/>
        </w:numPr>
        <w:tabs>
          <w:tab w:val="left" w:pos="720"/>
        </w:tabs>
        <w:spacing w:before="0" w:after="0" w:line="276" w:lineRule="auto"/>
        <w:ind w:left="720" w:hanging="719"/>
        <w:jc w:val="both"/>
        <w:rPr>
          <w:rFonts w:eastAsia="Symbol"/>
          <w:szCs w:val="24"/>
        </w:rPr>
      </w:pPr>
      <w:r w:rsidRPr="0054256F">
        <w:rPr>
          <w:szCs w:val="24"/>
        </w:rPr>
        <w:t>Вишечлане и вишегенрацијске породице;</w:t>
      </w:r>
    </w:p>
    <w:p w:rsidR="0054256F" w:rsidRPr="004E267B" w:rsidRDefault="0054256F" w:rsidP="00F91061">
      <w:pPr>
        <w:widowControl/>
        <w:numPr>
          <w:ilvl w:val="0"/>
          <w:numId w:val="24"/>
        </w:numPr>
        <w:tabs>
          <w:tab w:val="left" w:pos="720"/>
        </w:tabs>
        <w:spacing w:before="0" w:after="0" w:line="276" w:lineRule="auto"/>
        <w:ind w:firstLine="1"/>
        <w:jc w:val="both"/>
        <w:rPr>
          <w:rFonts w:eastAsia="Symbol"/>
          <w:szCs w:val="24"/>
        </w:rPr>
      </w:pPr>
      <w:r w:rsidRPr="0054256F">
        <w:rPr>
          <w:szCs w:val="24"/>
        </w:rPr>
        <w:t>Породице избеглих,ИРЛ,тражиоци азила у потреби б</w:t>
      </w:r>
      <w:r w:rsidRPr="0054256F">
        <w:rPr>
          <w:szCs w:val="24"/>
          <w:lang w:val="sr-Cyrl-CS"/>
        </w:rPr>
        <w:t>е</w:t>
      </w:r>
      <w:r w:rsidRPr="0054256F">
        <w:rPr>
          <w:szCs w:val="24"/>
        </w:rPr>
        <w:t>з утврђеног статуса у којима је жена носилац домаћинства</w:t>
      </w:r>
    </w:p>
    <w:p w:rsidR="0054256F" w:rsidRPr="004E267B" w:rsidRDefault="0054256F" w:rsidP="00F91061">
      <w:pPr>
        <w:widowControl/>
        <w:numPr>
          <w:ilvl w:val="0"/>
          <w:numId w:val="24"/>
        </w:numPr>
        <w:tabs>
          <w:tab w:val="left" w:pos="720"/>
        </w:tabs>
        <w:spacing w:before="0" w:after="0" w:line="276" w:lineRule="auto"/>
        <w:ind w:firstLine="1"/>
        <w:jc w:val="both"/>
        <w:rPr>
          <w:rFonts w:eastAsia="Symbol"/>
          <w:szCs w:val="24"/>
        </w:rPr>
      </w:pPr>
      <w:r w:rsidRPr="0054256F">
        <w:rPr>
          <w:szCs w:val="24"/>
        </w:rPr>
        <w:t>Малолетна лица, странци, без пратње родитеља или старатеља,односно деца млађа од 18 година</w:t>
      </w:r>
    </w:p>
    <w:p w:rsidR="004E267B" w:rsidRPr="00166C34" w:rsidRDefault="0054256F" w:rsidP="00F91061">
      <w:pPr>
        <w:widowControl/>
        <w:numPr>
          <w:ilvl w:val="0"/>
          <w:numId w:val="24"/>
        </w:numPr>
        <w:tabs>
          <w:tab w:val="left" w:pos="720"/>
        </w:tabs>
        <w:spacing w:before="0" w:after="0" w:line="276" w:lineRule="auto"/>
        <w:ind w:left="720" w:hanging="719"/>
        <w:jc w:val="both"/>
        <w:rPr>
          <w:rFonts w:eastAsia="Symbol"/>
          <w:szCs w:val="24"/>
        </w:rPr>
      </w:pPr>
      <w:r w:rsidRPr="0054256F">
        <w:rPr>
          <w:szCs w:val="24"/>
        </w:rPr>
        <w:t>Роми.</w:t>
      </w:r>
    </w:p>
    <w:p w:rsidR="0054256F" w:rsidRPr="0054256F" w:rsidRDefault="0054256F" w:rsidP="0054256F">
      <w:pPr>
        <w:spacing w:line="276" w:lineRule="auto"/>
        <w:jc w:val="both"/>
        <w:rPr>
          <w:szCs w:val="24"/>
          <w:lang w:val="sr-Cyrl-CS"/>
        </w:rPr>
      </w:pPr>
      <w:r w:rsidRPr="0054256F">
        <w:rPr>
          <w:szCs w:val="24"/>
        </w:rPr>
        <w:t>Приоритетни проблеми:</w:t>
      </w:r>
    </w:p>
    <w:p w:rsidR="0054256F" w:rsidRPr="0054256F" w:rsidRDefault="0054256F" w:rsidP="00F91061">
      <w:pPr>
        <w:widowControl/>
        <w:numPr>
          <w:ilvl w:val="0"/>
          <w:numId w:val="25"/>
        </w:numPr>
        <w:tabs>
          <w:tab w:val="left" w:pos="360"/>
        </w:tabs>
        <w:spacing w:before="0" w:after="0" w:line="276" w:lineRule="auto"/>
        <w:ind w:left="360" w:hanging="359"/>
        <w:jc w:val="both"/>
        <w:rPr>
          <w:rFonts w:eastAsia="Symbol"/>
          <w:szCs w:val="24"/>
        </w:rPr>
      </w:pPr>
      <w:r w:rsidRPr="0054256F">
        <w:rPr>
          <w:szCs w:val="24"/>
        </w:rPr>
        <w:t>Нерешено стамбено питање</w:t>
      </w:r>
    </w:p>
    <w:p w:rsidR="0054256F" w:rsidRPr="0054256F" w:rsidRDefault="0054256F" w:rsidP="00F91061">
      <w:pPr>
        <w:widowControl/>
        <w:numPr>
          <w:ilvl w:val="0"/>
          <w:numId w:val="25"/>
        </w:numPr>
        <w:tabs>
          <w:tab w:val="left" w:pos="360"/>
        </w:tabs>
        <w:spacing w:before="0" w:after="0" w:line="276" w:lineRule="auto"/>
        <w:ind w:left="360" w:hanging="359"/>
        <w:jc w:val="both"/>
        <w:rPr>
          <w:rFonts w:eastAsia="Symbol"/>
          <w:szCs w:val="24"/>
        </w:rPr>
      </w:pPr>
      <w:r w:rsidRPr="0054256F">
        <w:rPr>
          <w:szCs w:val="24"/>
          <w:lang w:val="sr-Cyrl-CS"/>
        </w:rPr>
        <w:t>Нерешени имовинско-правни односи</w:t>
      </w:r>
    </w:p>
    <w:p w:rsidR="0054256F" w:rsidRPr="0054256F" w:rsidRDefault="0054256F" w:rsidP="00F91061">
      <w:pPr>
        <w:widowControl/>
        <w:numPr>
          <w:ilvl w:val="0"/>
          <w:numId w:val="25"/>
        </w:numPr>
        <w:tabs>
          <w:tab w:val="left" w:pos="360"/>
        </w:tabs>
        <w:spacing w:before="0" w:after="0" w:line="276" w:lineRule="auto"/>
        <w:ind w:left="360" w:hanging="359"/>
        <w:jc w:val="both"/>
        <w:rPr>
          <w:rFonts w:eastAsia="Symbol"/>
          <w:szCs w:val="24"/>
        </w:rPr>
      </w:pPr>
      <w:r w:rsidRPr="0054256F">
        <w:rPr>
          <w:szCs w:val="24"/>
        </w:rPr>
        <w:t>Незапосленост</w:t>
      </w:r>
    </w:p>
    <w:p w:rsidR="0054256F" w:rsidRPr="0054256F" w:rsidRDefault="0054256F" w:rsidP="00F91061">
      <w:pPr>
        <w:widowControl/>
        <w:numPr>
          <w:ilvl w:val="0"/>
          <w:numId w:val="25"/>
        </w:numPr>
        <w:tabs>
          <w:tab w:val="left" w:pos="360"/>
        </w:tabs>
        <w:spacing w:before="0" w:after="0" w:line="276" w:lineRule="auto"/>
        <w:ind w:left="360" w:hanging="359"/>
        <w:jc w:val="both"/>
        <w:rPr>
          <w:rFonts w:eastAsia="Symbol"/>
          <w:szCs w:val="24"/>
        </w:rPr>
      </w:pPr>
      <w:r w:rsidRPr="0054256F">
        <w:rPr>
          <w:szCs w:val="24"/>
        </w:rPr>
        <w:t>Недостатак материјалних средстава</w:t>
      </w:r>
    </w:p>
    <w:p w:rsidR="00E95025" w:rsidRPr="00166C34" w:rsidRDefault="0054256F" w:rsidP="00F91061">
      <w:pPr>
        <w:widowControl/>
        <w:numPr>
          <w:ilvl w:val="0"/>
          <w:numId w:val="25"/>
        </w:numPr>
        <w:tabs>
          <w:tab w:val="left" w:pos="360"/>
        </w:tabs>
        <w:spacing w:before="0" w:after="0" w:line="276" w:lineRule="auto"/>
        <w:ind w:left="360" w:hanging="359"/>
        <w:jc w:val="both"/>
        <w:rPr>
          <w:rFonts w:eastAsia="Symbol"/>
          <w:szCs w:val="24"/>
        </w:rPr>
      </w:pPr>
      <w:r w:rsidRPr="0054256F">
        <w:rPr>
          <w:szCs w:val="24"/>
        </w:rPr>
        <w:t>Здравствени проблеми</w:t>
      </w:r>
    </w:p>
    <w:p w:rsidR="00166C34" w:rsidRDefault="00166C34" w:rsidP="00166C34">
      <w:pPr>
        <w:widowControl/>
        <w:tabs>
          <w:tab w:val="left" w:pos="360"/>
        </w:tabs>
        <w:spacing w:before="0" w:after="0" w:line="276" w:lineRule="auto"/>
        <w:ind w:left="360"/>
        <w:jc w:val="both"/>
        <w:rPr>
          <w:rFonts w:eastAsia="Symbol"/>
          <w:szCs w:val="24"/>
          <w:lang w:val="sr-Cyrl-CS"/>
        </w:rPr>
      </w:pPr>
    </w:p>
    <w:p w:rsidR="00166C34" w:rsidRDefault="00166C34" w:rsidP="00166C34">
      <w:pPr>
        <w:widowControl/>
        <w:tabs>
          <w:tab w:val="left" w:pos="360"/>
        </w:tabs>
        <w:spacing w:before="0" w:after="0" w:line="276" w:lineRule="auto"/>
        <w:ind w:left="360"/>
        <w:jc w:val="both"/>
        <w:rPr>
          <w:rFonts w:eastAsia="Symbol"/>
          <w:szCs w:val="24"/>
          <w:lang w:val="sr-Cyrl-CS"/>
        </w:rPr>
      </w:pPr>
    </w:p>
    <w:p w:rsidR="00166C34" w:rsidRDefault="00166C34" w:rsidP="00166C34">
      <w:pPr>
        <w:widowControl/>
        <w:tabs>
          <w:tab w:val="left" w:pos="360"/>
        </w:tabs>
        <w:spacing w:before="0" w:after="0" w:line="276" w:lineRule="auto"/>
        <w:ind w:left="360"/>
        <w:jc w:val="both"/>
        <w:rPr>
          <w:rFonts w:eastAsia="Symbol"/>
          <w:szCs w:val="24"/>
          <w:lang w:val="sr-Cyrl-CS"/>
        </w:rPr>
      </w:pPr>
    </w:p>
    <w:p w:rsidR="00166C34" w:rsidRDefault="00166C34" w:rsidP="00166C34">
      <w:pPr>
        <w:widowControl/>
        <w:tabs>
          <w:tab w:val="left" w:pos="360"/>
        </w:tabs>
        <w:spacing w:before="0" w:after="0" w:line="276" w:lineRule="auto"/>
        <w:ind w:left="360"/>
        <w:jc w:val="both"/>
        <w:rPr>
          <w:rFonts w:eastAsia="Symbol"/>
          <w:szCs w:val="24"/>
          <w:lang w:val="sr-Cyrl-CS"/>
        </w:rPr>
      </w:pPr>
    </w:p>
    <w:p w:rsidR="00166C34" w:rsidRDefault="00166C34" w:rsidP="00166C34">
      <w:pPr>
        <w:widowControl/>
        <w:tabs>
          <w:tab w:val="left" w:pos="360"/>
        </w:tabs>
        <w:spacing w:before="0" w:after="0" w:line="276" w:lineRule="auto"/>
        <w:ind w:left="360"/>
        <w:jc w:val="both"/>
        <w:rPr>
          <w:rFonts w:eastAsia="Symbol"/>
          <w:szCs w:val="24"/>
          <w:lang w:val="sr-Cyrl-CS"/>
        </w:rPr>
      </w:pPr>
    </w:p>
    <w:p w:rsidR="00243277" w:rsidRDefault="00243277" w:rsidP="00243277">
      <w:pPr>
        <w:widowControl/>
        <w:tabs>
          <w:tab w:val="left" w:pos="360"/>
        </w:tabs>
        <w:spacing w:before="0" w:after="0" w:line="276" w:lineRule="auto"/>
        <w:rPr>
          <w:rFonts w:eastAsia="Symbol"/>
          <w:szCs w:val="24"/>
          <w:lang w:val="sr-Cyrl-CS"/>
        </w:rPr>
      </w:pPr>
    </w:p>
    <w:p w:rsidR="0054256F" w:rsidRPr="00166C34" w:rsidRDefault="0054256F" w:rsidP="00243277">
      <w:pPr>
        <w:widowControl/>
        <w:tabs>
          <w:tab w:val="left" w:pos="360"/>
        </w:tabs>
        <w:spacing w:before="0" w:after="0" w:line="276" w:lineRule="auto"/>
        <w:jc w:val="center"/>
        <w:rPr>
          <w:rFonts w:eastAsia="Symbol"/>
          <w:b/>
          <w:szCs w:val="24"/>
        </w:rPr>
      </w:pPr>
      <w:r w:rsidRPr="00166C34">
        <w:rPr>
          <w:b/>
          <w:szCs w:val="24"/>
          <w:lang w:val="sr-Cyrl-CS"/>
        </w:rPr>
        <w:lastRenderedPageBreak/>
        <w:t>ОПШТИ И СПЕЦИФИЧНИ ЦИЉЕВИ</w:t>
      </w:r>
    </w:p>
    <w:p w:rsidR="0054256F" w:rsidRPr="0054256F" w:rsidRDefault="0054256F" w:rsidP="00243277">
      <w:pPr>
        <w:spacing w:line="276" w:lineRule="auto"/>
        <w:jc w:val="center"/>
        <w:rPr>
          <w:szCs w:val="24"/>
          <w:lang w:val="sr-Cyrl-CS"/>
        </w:rPr>
      </w:pPr>
    </w:p>
    <w:p w:rsidR="0054256F" w:rsidRPr="0054256F" w:rsidRDefault="0054256F" w:rsidP="0054256F">
      <w:pPr>
        <w:spacing w:line="276" w:lineRule="auto"/>
        <w:jc w:val="both"/>
        <w:rPr>
          <w:szCs w:val="24"/>
          <w:lang w:val="sr-Cyrl-CS"/>
        </w:rPr>
      </w:pPr>
      <w:r w:rsidRPr="0054256F">
        <w:rPr>
          <w:szCs w:val="24"/>
          <w:lang w:val="sr-Cyrl-CS"/>
        </w:rPr>
        <w:t xml:space="preserve">     </w:t>
      </w:r>
      <w:r w:rsidRPr="00166C34">
        <w:rPr>
          <w:b/>
          <w:szCs w:val="24"/>
        </w:rPr>
        <w:t>Општи</w:t>
      </w:r>
      <w:r w:rsidRPr="00166C34">
        <w:rPr>
          <w:b/>
          <w:szCs w:val="24"/>
          <w:lang w:val="sr-Latn-CS"/>
        </w:rPr>
        <w:t xml:space="preserve"> </w:t>
      </w:r>
      <w:r w:rsidRPr="00166C34">
        <w:rPr>
          <w:b/>
          <w:szCs w:val="24"/>
        </w:rPr>
        <w:t>циљ</w:t>
      </w:r>
      <w:r w:rsidRPr="0054256F">
        <w:rPr>
          <w:szCs w:val="24"/>
          <w:lang w:val="sr-Latn-CS"/>
        </w:rPr>
        <w:t xml:space="preserve"> </w:t>
      </w:r>
      <w:r w:rsidRPr="0054256F">
        <w:rPr>
          <w:szCs w:val="24"/>
        </w:rPr>
        <w:t>Локалног</w:t>
      </w:r>
      <w:r w:rsidRPr="0054256F">
        <w:rPr>
          <w:szCs w:val="24"/>
          <w:lang w:val="sr-Latn-CS"/>
        </w:rPr>
        <w:t xml:space="preserve"> </w:t>
      </w:r>
      <w:r w:rsidRPr="0054256F">
        <w:rPr>
          <w:szCs w:val="24"/>
        </w:rPr>
        <w:t>акционог</w:t>
      </w:r>
      <w:r w:rsidRPr="0054256F">
        <w:rPr>
          <w:szCs w:val="24"/>
          <w:lang w:val="sr-Latn-CS"/>
        </w:rPr>
        <w:t xml:space="preserve"> </w:t>
      </w:r>
      <w:r w:rsidRPr="0054256F">
        <w:rPr>
          <w:szCs w:val="24"/>
        </w:rPr>
        <w:t>плана</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решавање</w:t>
      </w:r>
      <w:r w:rsidRPr="0054256F">
        <w:rPr>
          <w:szCs w:val="24"/>
          <w:lang w:val="sr-Latn-CS"/>
        </w:rPr>
        <w:t xml:space="preserve"> </w:t>
      </w:r>
      <w:r w:rsidRPr="0054256F">
        <w:rPr>
          <w:szCs w:val="24"/>
        </w:rPr>
        <w:t>питања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w:t>
      </w:r>
      <w:r w:rsidRPr="0054256F">
        <w:rPr>
          <w:szCs w:val="24"/>
          <w:lang w:val="sr-Latn-CS"/>
        </w:rPr>
        <w:softHyphen/>
      </w:r>
      <w:r w:rsidRPr="0054256F">
        <w:rPr>
          <w:szCs w:val="24"/>
        </w:rPr>
        <w:t>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повратника,</w:t>
      </w:r>
      <w:r w:rsidRPr="0054256F">
        <w:rPr>
          <w:szCs w:val="24"/>
          <w:lang w:val="sr-Cyrl-CS"/>
        </w:rPr>
        <w:t xml:space="preserve"> тражиоца азила и миграната у потреби без утврђеног </w:t>
      </w:r>
      <w:proofErr w:type="gramStart"/>
      <w:r w:rsidRPr="0054256F">
        <w:rPr>
          <w:szCs w:val="24"/>
          <w:lang w:val="sr-Cyrl-CS"/>
        </w:rPr>
        <w:t xml:space="preserve">статуса </w:t>
      </w:r>
      <w:r w:rsidRPr="0054256F">
        <w:rPr>
          <w:szCs w:val="24"/>
          <w:lang w:val="sr-Latn-CS"/>
        </w:rPr>
        <w:t xml:space="preserve"> </w:t>
      </w:r>
      <w:r w:rsidRPr="0054256F">
        <w:rPr>
          <w:szCs w:val="24"/>
        </w:rPr>
        <w:t>је</w:t>
      </w:r>
      <w:proofErr w:type="gramEnd"/>
      <w:r w:rsidRPr="0054256F">
        <w:rPr>
          <w:szCs w:val="24"/>
          <w:lang w:val="sr-Latn-CS"/>
        </w:rPr>
        <w:t xml:space="preserve"> </w:t>
      </w:r>
      <w:r w:rsidRPr="0054256F">
        <w:rPr>
          <w:szCs w:val="24"/>
        </w:rPr>
        <w:t>побољшан</w:t>
      </w:r>
      <w:r w:rsidRPr="0054256F">
        <w:rPr>
          <w:szCs w:val="24"/>
          <w:lang w:val="sr-Latn-CS"/>
        </w:rPr>
        <w:t xml:space="preserve"> </w:t>
      </w:r>
      <w:r w:rsidRPr="0054256F">
        <w:rPr>
          <w:szCs w:val="24"/>
        </w:rPr>
        <w:t>социјално</w:t>
      </w:r>
      <w:r w:rsidRPr="0054256F">
        <w:rPr>
          <w:szCs w:val="24"/>
          <w:lang w:val="sr-Latn-CS"/>
        </w:rPr>
        <w:t>-</w:t>
      </w:r>
      <w:r w:rsidRPr="0054256F">
        <w:rPr>
          <w:szCs w:val="24"/>
        </w:rPr>
        <w:t>материјални</w:t>
      </w:r>
      <w:r w:rsidRPr="0054256F">
        <w:rPr>
          <w:szCs w:val="24"/>
          <w:lang w:val="sr-Latn-CS"/>
        </w:rPr>
        <w:t xml:space="preserve"> </w:t>
      </w:r>
      <w:r w:rsidRPr="0054256F">
        <w:rPr>
          <w:szCs w:val="24"/>
        </w:rPr>
        <w:t>поло</w:t>
      </w:r>
      <w:r w:rsidRPr="0054256F">
        <w:rPr>
          <w:szCs w:val="24"/>
          <w:lang w:val="sr-Latn-CS"/>
        </w:rPr>
        <w:softHyphen/>
      </w:r>
      <w:r w:rsidRPr="0054256F">
        <w:rPr>
          <w:szCs w:val="24"/>
        </w:rPr>
        <w:t>жај</w:t>
      </w:r>
      <w:r w:rsidRPr="0054256F">
        <w:rPr>
          <w:szCs w:val="24"/>
          <w:lang w:val="sr-Latn-CS"/>
        </w:rPr>
        <w:t xml:space="preserve"> </w:t>
      </w:r>
      <w:r w:rsidRPr="0054256F">
        <w:rPr>
          <w:szCs w:val="24"/>
        </w:rPr>
        <w:t xml:space="preserve">именованих, </w:t>
      </w:r>
      <w:r w:rsidRPr="0054256F">
        <w:rPr>
          <w:szCs w:val="24"/>
          <w:lang w:val="sr-Latn-CS"/>
        </w:rPr>
        <w:t xml:space="preserve"> </w:t>
      </w:r>
      <w:r w:rsidRPr="0054256F">
        <w:rPr>
          <w:szCs w:val="24"/>
        </w:rPr>
        <w:t>на</w:t>
      </w:r>
      <w:r w:rsidRPr="0054256F">
        <w:rPr>
          <w:szCs w:val="24"/>
          <w:lang w:val="sr-Latn-CS"/>
        </w:rPr>
        <w:t xml:space="preserve"> </w:t>
      </w:r>
      <w:r w:rsidRPr="0054256F">
        <w:rPr>
          <w:szCs w:val="24"/>
        </w:rPr>
        <w:t>те</w:t>
      </w:r>
      <w:r w:rsidRPr="0054256F">
        <w:rPr>
          <w:szCs w:val="24"/>
          <w:lang w:val="sr-Latn-CS"/>
        </w:rPr>
        <w:softHyphen/>
      </w:r>
      <w:r w:rsidRPr="0054256F">
        <w:rPr>
          <w:szCs w:val="24"/>
        </w:rPr>
        <w:t>ри</w:t>
      </w:r>
      <w:r w:rsidRPr="0054256F">
        <w:rPr>
          <w:szCs w:val="24"/>
          <w:lang w:val="sr-Latn-CS"/>
        </w:rPr>
        <w:softHyphen/>
      </w:r>
      <w:r w:rsidRPr="0054256F">
        <w:rPr>
          <w:szCs w:val="24"/>
        </w:rPr>
        <w:t>торији</w:t>
      </w:r>
      <w:r w:rsidRPr="0054256F">
        <w:rPr>
          <w:szCs w:val="24"/>
          <w:lang w:val="sr-Latn-CS"/>
        </w:rPr>
        <w:t xml:space="preserve"> </w:t>
      </w:r>
      <w:r w:rsidRPr="0054256F">
        <w:rPr>
          <w:szCs w:val="24"/>
        </w:rPr>
        <w:t>градске</w:t>
      </w:r>
      <w:r w:rsidRPr="0054256F">
        <w:rPr>
          <w:szCs w:val="24"/>
          <w:lang w:val="sr-Latn-CS"/>
        </w:rPr>
        <w:t xml:space="preserve"> </w:t>
      </w:r>
      <w:r w:rsidRPr="0054256F">
        <w:rPr>
          <w:szCs w:val="24"/>
        </w:rPr>
        <w:t>општине</w:t>
      </w:r>
      <w:r w:rsidRPr="0054256F">
        <w:rPr>
          <w:szCs w:val="24"/>
          <w:lang w:val="sr-Latn-CS"/>
        </w:rPr>
        <w:t xml:space="preserve"> </w:t>
      </w:r>
      <w:r w:rsidRPr="0054256F">
        <w:rPr>
          <w:szCs w:val="24"/>
        </w:rPr>
        <w:t>Обреновац</w:t>
      </w:r>
      <w:r w:rsidRPr="0054256F">
        <w:rPr>
          <w:szCs w:val="24"/>
          <w:lang w:val="sr-Latn-CS"/>
        </w:rPr>
        <w:t xml:space="preserve"> </w:t>
      </w:r>
      <w:r w:rsidRPr="0054256F">
        <w:rPr>
          <w:szCs w:val="24"/>
        </w:rPr>
        <w:t>кроз</w:t>
      </w:r>
      <w:r w:rsidRPr="0054256F">
        <w:rPr>
          <w:szCs w:val="24"/>
          <w:lang w:val="sr-Latn-CS"/>
        </w:rPr>
        <w:t xml:space="preserve"> </w:t>
      </w:r>
      <w:r w:rsidRPr="0054256F">
        <w:rPr>
          <w:szCs w:val="24"/>
        </w:rPr>
        <w:t>стамбено</w:t>
      </w:r>
      <w:r w:rsidRPr="0054256F">
        <w:rPr>
          <w:szCs w:val="24"/>
          <w:lang w:val="sr-Latn-CS"/>
        </w:rPr>
        <w:t xml:space="preserve"> </w:t>
      </w:r>
      <w:r w:rsidRPr="0054256F">
        <w:rPr>
          <w:szCs w:val="24"/>
        </w:rPr>
        <w:t>збрињавање</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економско</w:t>
      </w:r>
      <w:r w:rsidRPr="0054256F">
        <w:rPr>
          <w:szCs w:val="24"/>
          <w:lang w:val="sr-Latn-CS"/>
        </w:rPr>
        <w:t xml:space="preserve"> </w:t>
      </w:r>
      <w:r w:rsidRPr="0054256F">
        <w:rPr>
          <w:szCs w:val="24"/>
        </w:rPr>
        <w:t>оснаживање</w:t>
      </w:r>
      <w:r w:rsidRPr="0054256F">
        <w:rPr>
          <w:szCs w:val="24"/>
          <w:lang w:val="sr-Latn-CS"/>
        </w:rPr>
        <w:t>.</w:t>
      </w:r>
    </w:p>
    <w:p w:rsidR="0054256F" w:rsidRPr="0054256F" w:rsidRDefault="0054256F" w:rsidP="0054256F">
      <w:pPr>
        <w:spacing w:line="276" w:lineRule="auto"/>
        <w:jc w:val="both"/>
        <w:rPr>
          <w:szCs w:val="24"/>
          <w:lang w:val="sr-Cyrl-CS"/>
        </w:rPr>
      </w:pPr>
      <w:r w:rsidRPr="0054256F">
        <w:rPr>
          <w:szCs w:val="24"/>
          <w:lang w:val="sr-Cyrl-CS"/>
        </w:rPr>
        <w:t>У овиру овог општег циља акционим планом утврђују се следећи оперативни- специфични циљеви:</w:t>
      </w:r>
    </w:p>
    <w:p w:rsidR="0054256F" w:rsidRPr="0054256F" w:rsidRDefault="0054256F" w:rsidP="0054256F">
      <w:pPr>
        <w:spacing w:line="276" w:lineRule="auto"/>
        <w:jc w:val="both"/>
        <w:rPr>
          <w:szCs w:val="24"/>
          <w:lang w:val="sr-Cyrl-CS"/>
        </w:rPr>
      </w:pPr>
      <w:r w:rsidRPr="0054256F">
        <w:rPr>
          <w:b/>
          <w:szCs w:val="24"/>
        </w:rPr>
        <w:t>Специфични</w:t>
      </w:r>
      <w:r w:rsidRPr="0054256F">
        <w:rPr>
          <w:b/>
          <w:szCs w:val="24"/>
          <w:lang w:val="sr-Latn-CS"/>
        </w:rPr>
        <w:t xml:space="preserve"> </w:t>
      </w:r>
      <w:r w:rsidRPr="0054256F">
        <w:rPr>
          <w:b/>
          <w:szCs w:val="24"/>
        </w:rPr>
        <w:t>циљ</w:t>
      </w:r>
      <w:r w:rsidRPr="0054256F">
        <w:rPr>
          <w:b/>
          <w:szCs w:val="24"/>
          <w:lang w:val="sr-Latn-CS"/>
        </w:rPr>
        <w:t xml:space="preserve"> </w:t>
      </w:r>
      <w:r w:rsidRPr="0054256F">
        <w:rPr>
          <w:b/>
          <w:szCs w:val="24"/>
          <w:lang w:val="ru-RU"/>
        </w:rPr>
        <w:t>1</w:t>
      </w:r>
      <w:r w:rsidRPr="0054256F">
        <w:rPr>
          <w:szCs w:val="24"/>
          <w:lang w:val="ru-RU"/>
        </w:rPr>
        <w:t>:</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периоду</w:t>
      </w:r>
      <w:r w:rsidRPr="0054256F">
        <w:rPr>
          <w:szCs w:val="24"/>
          <w:lang w:val="sr-Latn-CS"/>
        </w:rPr>
        <w:t xml:space="preserve"> </w:t>
      </w:r>
      <w:r w:rsidRPr="0054256F">
        <w:rPr>
          <w:szCs w:val="24"/>
        </w:rPr>
        <w:t>од</w:t>
      </w:r>
      <w:r w:rsidRPr="0054256F">
        <w:rPr>
          <w:szCs w:val="24"/>
          <w:lang w:val="sr-Latn-CS"/>
        </w:rPr>
        <w:t xml:space="preserve"> 20</w:t>
      </w:r>
      <w:r w:rsidRPr="0054256F">
        <w:rPr>
          <w:szCs w:val="24"/>
          <w:lang w:val="sr-Cyrl-CS"/>
        </w:rPr>
        <w:t>22</w:t>
      </w:r>
      <w:r w:rsidRPr="0054256F">
        <w:rPr>
          <w:szCs w:val="24"/>
          <w:lang w:val="sr-Latn-CS"/>
        </w:rPr>
        <w:t xml:space="preserve">. </w:t>
      </w:r>
      <w:proofErr w:type="gramStart"/>
      <w:r w:rsidRPr="0054256F">
        <w:rPr>
          <w:szCs w:val="24"/>
        </w:rPr>
        <w:t>до</w:t>
      </w:r>
      <w:proofErr w:type="gramEnd"/>
      <w:r w:rsidRPr="0054256F">
        <w:rPr>
          <w:szCs w:val="24"/>
          <w:lang w:val="sr-Latn-CS"/>
        </w:rPr>
        <w:t xml:space="preserve"> 20</w:t>
      </w:r>
      <w:r w:rsidRPr="0054256F">
        <w:rPr>
          <w:szCs w:val="24"/>
        </w:rPr>
        <w:t>2</w:t>
      </w:r>
      <w:r w:rsidRPr="0054256F">
        <w:rPr>
          <w:szCs w:val="24"/>
          <w:lang w:val="sr-Cyrl-CS"/>
        </w:rPr>
        <w:t>6</w:t>
      </w:r>
      <w:r w:rsidRPr="0054256F">
        <w:rPr>
          <w:szCs w:val="24"/>
          <w:lang w:val="sr-Latn-CS"/>
        </w:rPr>
        <w:t xml:space="preserve">. </w:t>
      </w:r>
      <w:proofErr w:type="gramStart"/>
      <w:r w:rsidRPr="0054256F">
        <w:rPr>
          <w:szCs w:val="24"/>
        </w:rPr>
        <w:t>год</w:t>
      </w:r>
      <w:r w:rsidRPr="0054256F">
        <w:rPr>
          <w:szCs w:val="24"/>
          <w:lang w:val="sr-Latn-CS"/>
        </w:rPr>
        <w:t>.,</w:t>
      </w:r>
      <w:proofErr w:type="gramEnd"/>
      <w:r w:rsidRPr="0054256F">
        <w:rPr>
          <w:szCs w:val="24"/>
          <w:lang w:val="sr-Latn-CS"/>
        </w:rPr>
        <w:t xml:space="preserve"> </w:t>
      </w:r>
      <w:r w:rsidRPr="0054256F">
        <w:rPr>
          <w:szCs w:val="24"/>
        </w:rPr>
        <w:t>трајно</w:t>
      </w:r>
      <w:r w:rsidRPr="0054256F">
        <w:rPr>
          <w:szCs w:val="24"/>
          <w:lang w:val="sr-Latn-CS"/>
        </w:rPr>
        <w:t xml:space="preserve"> </w:t>
      </w:r>
      <w:r w:rsidRPr="0054256F">
        <w:rPr>
          <w:szCs w:val="24"/>
        </w:rPr>
        <w:t>решити</w:t>
      </w:r>
      <w:r w:rsidRPr="0054256F">
        <w:rPr>
          <w:szCs w:val="24"/>
          <w:lang w:val="sr-Latn-CS"/>
        </w:rPr>
        <w:t xml:space="preserve"> </w:t>
      </w:r>
      <w:r w:rsidRPr="0054256F">
        <w:rPr>
          <w:szCs w:val="24"/>
        </w:rPr>
        <w:t>стамбено</w:t>
      </w:r>
      <w:r w:rsidRPr="0054256F">
        <w:rPr>
          <w:szCs w:val="24"/>
          <w:lang w:val="sr-Latn-CS"/>
        </w:rPr>
        <w:t xml:space="preserve"> </w:t>
      </w:r>
      <w:r w:rsidRPr="0054256F">
        <w:rPr>
          <w:szCs w:val="24"/>
        </w:rPr>
        <w:t>питање</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најмање</w:t>
      </w:r>
      <w:r w:rsidRPr="0054256F">
        <w:rPr>
          <w:szCs w:val="24"/>
          <w:lang w:val="sr-Latn-CS"/>
        </w:rPr>
        <w:t xml:space="preserve"> </w:t>
      </w:r>
      <w:r w:rsidRPr="0054256F">
        <w:rPr>
          <w:szCs w:val="24"/>
          <w:lang w:val="sr-Cyrl-CS"/>
        </w:rPr>
        <w:t>60</w:t>
      </w:r>
      <w:r w:rsidRPr="0054256F">
        <w:rPr>
          <w:szCs w:val="24"/>
          <w:lang w:val="sr-Latn-CS"/>
        </w:rPr>
        <w:t xml:space="preserve"> </w:t>
      </w:r>
      <w:r w:rsidRPr="0054256F">
        <w:rPr>
          <w:szCs w:val="24"/>
        </w:rPr>
        <w:t>породица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повратника</w:t>
      </w:r>
      <w:r w:rsidRPr="0054256F">
        <w:rPr>
          <w:szCs w:val="24"/>
          <w:lang w:val="sr-Latn-CS"/>
        </w:rPr>
        <w:t xml:space="preserve"> </w:t>
      </w:r>
      <w:r w:rsidRPr="0054256F">
        <w:rPr>
          <w:szCs w:val="24"/>
        </w:rPr>
        <w:t>доделом</w:t>
      </w:r>
      <w:r w:rsidRPr="0054256F">
        <w:rPr>
          <w:szCs w:val="24"/>
          <w:lang w:val="sr-Latn-CS"/>
        </w:rPr>
        <w:t xml:space="preserve"> </w:t>
      </w:r>
      <w:r w:rsidRPr="0054256F">
        <w:rPr>
          <w:szCs w:val="24"/>
        </w:rPr>
        <w:t>грантова</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грађевинском</w:t>
      </w:r>
      <w:r w:rsidRPr="0054256F">
        <w:rPr>
          <w:szCs w:val="24"/>
          <w:lang w:val="sr-Latn-CS"/>
        </w:rPr>
        <w:t xml:space="preserve"> </w:t>
      </w:r>
      <w:r w:rsidRPr="0054256F">
        <w:rPr>
          <w:szCs w:val="24"/>
        </w:rPr>
        <w:t>материјалу</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завршетак</w:t>
      </w:r>
      <w:r w:rsidRPr="0054256F">
        <w:rPr>
          <w:szCs w:val="24"/>
          <w:lang w:val="sr-Latn-CS"/>
        </w:rPr>
        <w:t xml:space="preserve"> </w:t>
      </w:r>
      <w:r w:rsidRPr="0054256F">
        <w:rPr>
          <w:szCs w:val="24"/>
        </w:rPr>
        <w:t>започете</w:t>
      </w:r>
      <w:r w:rsidRPr="0054256F">
        <w:rPr>
          <w:szCs w:val="24"/>
          <w:lang w:val="sr-Latn-CS"/>
        </w:rPr>
        <w:t xml:space="preserve"> </w:t>
      </w:r>
      <w:r w:rsidRPr="0054256F">
        <w:rPr>
          <w:szCs w:val="24"/>
        </w:rPr>
        <w:t>градње</w:t>
      </w:r>
      <w:r w:rsidRPr="0054256F">
        <w:rPr>
          <w:szCs w:val="24"/>
          <w:lang w:val="sr-Latn-CS"/>
        </w:rPr>
        <w:t xml:space="preserve"> </w:t>
      </w:r>
      <w:r w:rsidRPr="0054256F">
        <w:rPr>
          <w:szCs w:val="24"/>
        </w:rPr>
        <w:t>или</w:t>
      </w:r>
      <w:r w:rsidRPr="0054256F">
        <w:rPr>
          <w:szCs w:val="24"/>
          <w:lang w:val="sr-Latn-CS"/>
        </w:rPr>
        <w:t xml:space="preserve"> </w:t>
      </w:r>
      <w:r w:rsidRPr="0054256F">
        <w:rPr>
          <w:szCs w:val="24"/>
        </w:rPr>
        <w:t>адаптацију</w:t>
      </w:r>
      <w:r w:rsidRPr="0054256F">
        <w:rPr>
          <w:szCs w:val="24"/>
          <w:lang w:val="sr-Latn-CS"/>
        </w:rPr>
        <w:t xml:space="preserve"> </w:t>
      </w:r>
      <w:r w:rsidRPr="0054256F">
        <w:rPr>
          <w:szCs w:val="24"/>
        </w:rPr>
        <w:t>неусловног</w:t>
      </w:r>
      <w:r w:rsidRPr="0054256F">
        <w:rPr>
          <w:szCs w:val="24"/>
          <w:lang w:val="sr-Latn-CS"/>
        </w:rPr>
        <w:t xml:space="preserve"> </w:t>
      </w:r>
      <w:r w:rsidRPr="0054256F">
        <w:rPr>
          <w:szCs w:val="24"/>
        </w:rPr>
        <w:t>стамбеног</w:t>
      </w:r>
      <w:r w:rsidRPr="0054256F">
        <w:rPr>
          <w:szCs w:val="24"/>
          <w:lang w:val="sr-Latn-CS"/>
        </w:rPr>
        <w:t xml:space="preserve"> </w:t>
      </w:r>
      <w:r w:rsidRPr="0054256F">
        <w:rPr>
          <w:szCs w:val="24"/>
        </w:rPr>
        <w:t>простора</w:t>
      </w:r>
      <w:r w:rsidRPr="0054256F">
        <w:rPr>
          <w:szCs w:val="24"/>
          <w:lang w:val="sr-Latn-CS"/>
        </w:rPr>
        <w:t xml:space="preserve">. </w:t>
      </w:r>
    </w:p>
    <w:p w:rsidR="0054256F" w:rsidRPr="0054256F" w:rsidRDefault="0054256F" w:rsidP="0054256F">
      <w:pPr>
        <w:spacing w:line="276" w:lineRule="auto"/>
        <w:jc w:val="both"/>
        <w:rPr>
          <w:szCs w:val="24"/>
          <w:lang w:val="sr-Cyrl-CS"/>
        </w:rPr>
      </w:pPr>
      <w:r w:rsidRPr="0054256F">
        <w:rPr>
          <w:b/>
          <w:szCs w:val="24"/>
        </w:rPr>
        <w:t>Специфични</w:t>
      </w:r>
      <w:r w:rsidRPr="0054256F">
        <w:rPr>
          <w:b/>
          <w:szCs w:val="24"/>
          <w:lang w:val="sr-Latn-CS"/>
        </w:rPr>
        <w:t xml:space="preserve"> </w:t>
      </w:r>
      <w:r w:rsidRPr="0054256F">
        <w:rPr>
          <w:b/>
          <w:szCs w:val="24"/>
        </w:rPr>
        <w:t>циљ</w:t>
      </w:r>
      <w:r w:rsidRPr="0054256F">
        <w:rPr>
          <w:b/>
          <w:szCs w:val="24"/>
          <w:lang w:val="sr-Latn-CS"/>
        </w:rPr>
        <w:t xml:space="preserve"> </w:t>
      </w:r>
      <w:r w:rsidRPr="0054256F">
        <w:rPr>
          <w:b/>
          <w:szCs w:val="24"/>
          <w:lang w:val="ru-RU"/>
        </w:rPr>
        <w:t>2</w:t>
      </w:r>
      <w:r w:rsidRPr="0054256F">
        <w:rPr>
          <w:szCs w:val="24"/>
          <w:lang w:val="ru-RU"/>
        </w:rPr>
        <w:t>:</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периоду</w:t>
      </w:r>
      <w:r w:rsidRPr="0054256F">
        <w:rPr>
          <w:szCs w:val="24"/>
          <w:lang w:val="sr-Latn-CS"/>
        </w:rPr>
        <w:t xml:space="preserve"> </w:t>
      </w:r>
      <w:r w:rsidRPr="0054256F">
        <w:rPr>
          <w:szCs w:val="24"/>
        </w:rPr>
        <w:t>од</w:t>
      </w:r>
      <w:r w:rsidRPr="0054256F">
        <w:rPr>
          <w:szCs w:val="24"/>
          <w:lang w:val="sr-Latn-CS"/>
        </w:rPr>
        <w:t xml:space="preserve"> 20</w:t>
      </w:r>
      <w:r w:rsidRPr="0054256F">
        <w:rPr>
          <w:szCs w:val="24"/>
          <w:lang w:val="sr-Cyrl-CS"/>
        </w:rPr>
        <w:t>22</w:t>
      </w:r>
      <w:r w:rsidRPr="0054256F">
        <w:rPr>
          <w:szCs w:val="24"/>
          <w:lang w:val="sr-Latn-CS"/>
        </w:rPr>
        <w:t xml:space="preserve">. </w:t>
      </w:r>
      <w:proofErr w:type="gramStart"/>
      <w:r w:rsidRPr="0054256F">
        <w:rPr>
          <w:szCs w:val="24"/>
        </w:rPr>
        <w:t>до</w:t>
      </w:r>
      <w:proofErr w:type="gramEnd"/>
      <w:r w:rsidRPr="0054256F">
        <w:rPr>
          <w:szCs w:val="24"/>
          <w:lang w:val="sr-Latn-CS"/>
        </w:rPr>
        <w:t xml:space="preserve"> 20</w:t>
      </w:r>
      <w:r w:rsidRPr="0054256F">
        <w:rPr>
          <w:szCs w:val="24"/>
        </w:rPr>
        <w:t>2</w:t>
      </w:r>
      <w:r w:rsidRPr="0054256F">
        <w:rPr>
          <w:szCs w:val="24"/>
          <w:lang w:val="sr-Cyrl-CS"/>
        </w:rPr>
        <w:t>6</w:t>
      </w:r>
      <w:r w:rsidRPr="0054256F">
        <w:rPr>
          <w:szCs w:val="24"/>
          <w:lang w:val="sr-Latn-CS"/>
        </w:rPr>
        <w:t xml:space="preserve">. </w:t>
      </w:r>
      <w:proofErr w:type="gramStart"/>
      <w:r w:rsidRPr="0054256F">
        <w:rPr>
          <w:szCs w:val="24"/>
        </w:rPr>
        <w:t>год</w:t>
      </w:r>
      <w:proofErr w:type="gramEnd"/>
      <w:r w:rsidRPr="0054256F">
        <w:rPr>
          <w:szCs w:val="24"/>
          <w:lang w:val="sr-Latn-CS"/>
        </w:rPr>
        <w:t xml:space="preserve">. </w:t>
      </w:r>
      <w:proofErr w:type="gramStart"/>
      <w:r w:rsidRPr="0054256F">
        <w:rPr>
          <w:szCs w:val="24"/>
        </w:rPr>
        <w:t>трајно</w:t>
      </w:r>
      <w:proofErr w:type="gramEnd"/>
      <w:r w:rsidRPr="0054256F">
        <w:rPr>
          <w:szCs w:val="24"/>
          <w:lang w:val="sr-Latn-CS"/>
        </w:rPr>
        <w:t xml:space="preserve"> </w:t>
      </w:r>
      <w:r w:rsidRPr="0054256F">
        <w:rPr>
          <w:szCs w:val="24"/>
        </w:rPr>
        <w:t>решити</w:t>
      </w:r>
      <w:r w:rsidRPr="0054256F">
        <w:rPr>
          <w:szCs w:val="24"/>
          <w:lang w:val="sr-Latn-CS"/>
        </w:rPr>
        <w:t xml:space="preserve"> </w:t>
      </w:r>
      <w:r w:rsidRPr="0054256F">
        <w:rPr>
          <w:szCs w:val="24"/>
        </w:rPr>
        <w:t>стамбено</w:t>
      </w:r>
      <w:r w:rsidRPr="0054256F">
        <w:rPr>
          <w:szCs w:val="24"/>
          <w:lang w:val="sr-Latn-CS"/>
        </w:rPr>
        <w:t xml:space="preserve"> </w:t>
      </w:r>
      <w:r w:rsidRPr="0054256F">
        <w:rPr>
          <w:szCs w:val="24"/>
        </w:rPr>
        <w:t>питање</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најмање</w:t>
      </w:r>
      <w:r w:rsidRPr="0054256F">
        <w:rPr>
          <w:szCs w:val="24"/>
          <w:lang w:val="sr-Latn-CS"/>
        </w:rPr>
        <w:t xml:space="preserve"> </w:t>
      </w:r>
      <w:r w:rsidRPr="0054256F">
        <w:rPr>
          <w:szCs w:val="24"/>
          <w:lang w:val="sr-Cyrl-CS"/>
        </w:rPr>
        <w:t>5</w:t>
      </w:r>
      <w:r w:rsidRPr="0054256F">
        <w:rPr>
          <w:szCs w:val="24"/>
          <w:lang w:val="sr-Latn-CS"/>
        </w:rPr>
        <w:t xml:space="preserve"> </w:t>
      </w:r>
      <w:r w:rsidRPr="0054256F">
        <w:rPr>
          <w:szCs w:val="24"/>
        </w:rPr>
        <w:t>породица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повратника</w:t>
      </w:r>
      <w:r w:rsidRPr="0054256F">
        <w:rPr>
          <w:szCs w:val="24"/>
          <w:lang w:val="sr-Latn-CS"/>
        </w:rPr>
        <w:t xml:space="preserve"> </w:t>
      </w:r>
      <w:r w:rsidRPr="0054256F">
        <w:rPr>
          <w:szCs w:val="24"/>
        </w:rPr>
        <w:t>изградњом</w:t>
      </w:r>
      <w:r w:rsidRPr="0054256F">
        <w:rPr>
          <w:szCs w:val="24"/>
          <w:lang w:val="sr-Latn-CS"/>
        </w:rPr>
        <w:t xml:space="preserve"> </w:t>
      </w:r>
      <w:r w:rsidRPr="0054256F">
        <w:rPr>
          <w:szCs w:val="24"/>
        </w:rPr>
        <w:t>монтажних</w:t>
      </w:r>
      <w:r w:rsidRPr="0054256F">
        <w:rPr>
          <w:szCs w:val="24"/>
          <w:lang w:val="sr-Latn-CS"/>
        </w:rPr>
        <w:t xml:space="preserve"> </w:t>
      </w:r>
      <w:r w:rsidRPr="0054256F">
        <w:rPr>
          <w:szCs w:val="24"/>
        </w:rPr>
        <w:t>кућа</w:t>
      </w:r>
      <w:r w:rsidRPr="0054256F">
        <w:rPr>
          <w:szCs w:val="24"/>
          <w:lang w:val="sr-Latn-CS"/>
        </w:rPr>
        <w:t xml:space="preserve">. </w:t>
      </w:r>
    </w:p>
    <w:p w:rsidR="0054256F" w:rsidRPr="0054256F" w:rsidRDefault="0054256F" w:rsidP="0054256F">
      <w:pPr>
        <w:spacing w:line="276" w:lineRule="auto"/>
        <w:jc w:val="both"/>
        <w:rPr>
          <w:szCs w:val="24"/>
          <w:lang w:val="sr-Cyrl-CS"/>
        </w:rPr>
      </w:pPr>
      <w:r w:rsidRPr="0054256F">
        <w:rPr>
          <w:b/>
          <w:szCs w:val="24"/>
        </w:rPr>
        <w:t>Специфични</w:t>
      </w:r>
      <w:r w:rsidRPr="0054256F">
        <w:rPr>
          <w:b/>
          <w:szCs w:val="24"/>
          <w:lang w:val="sr-Latn-CS"/>
        </w:rPr>
        <w:t xml:space="preserve"> </w:t>
      </w:r>
      <w:r w:rsidRPr="0054256F">
        <w:rPr>
          <w:b/>
          <w:szCs w:val="24"/>
        </w:rPr>
        <w:t>циљ</w:t>
      </w:r>
      <w:r w:rsidRPr="0054256F">
        <w:rPr>
          <w:b/>
          <w:szCs w:val="24"/>
          <w:lang w:val="sr-Latn-CS"/>
        </w:rPr>
        <w:t xml:space="preserve"> </w:t>
      </w:r>
      <w:r w:rsidRPr="0054256F">
        <w:rPr>
          <w:b/>
          <w:szCs w:val="24"/>
          <w:lang w:val="ru-RU"/>
        </w:rPr>
        <w:t>3</w:t>
      </w:r>
      <w:r w:rsidRPr="0054256F">
        <w:rPr>
          <w:szCs w:val="24"/>
          <w:lang w:val="ru-RU"/>
        </w:rPr>
        <w:t>:</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периоду</w:t>
      </w:r>
      <w:r w:rsidRPr="0054256F">
        <w:rPr>
          <w:szCs w:val="24"/>
          <w:lang w:val="sr-Latn-CS"/>
        </w:rPr>
        <w:t xml:space="preserve"> </w:t>
      </w:r>
      <w:r w:rsidRPr="0054256F">
        <w:rPr>
          <w:szCs w:val="24"/>
        </w:rPr>
        <w:t>од</w:t>
      </w:r>
      <w:r w:rsidRPr="0054256F">
        <w:rPr>
          <w:szCs w:val="24"/>
          <w:lang w:val="sr-Latn-CS"/>
        </w:rPr>
        <w:t xml:space="preserve"> 20</w:t>
      </w:r>
      <w:r w:rsidRPr="0054256F">
        <w:rPr>
          <w:szCs w:val="24"/>
          <w:lang w:val="sr-Cyrl-CS"/>
        </w:rPr>
        <w:t>22</w:t>
      </w:r>
      <w:r w:rsidRPr="0054256F">
        <w:rPr>
          <w:szCs w:val="24"/>
          <w:lang w:val="sr-Latn-CS"/>
        </w:rPr>
        <w:t xml:space="preserve">. </w:t>
      </w:r>
      <w:proofErr w:type="gramStart"/>
      <w:r w:rsidRPr="0054256F">
        <w:rPr>
          <w:szCs w:val="24"/>
        </w:rPr>
        <w:t>до</w:t>
      </w:r>
      <w:proofErr w:type="gramEnd"/>
      <w:r w:rsidRPr="0054256F">
        <w:rPr>
          <w:szCs w:val="24"/>
          <w:lang w:val="sr-Latn-CS"/>
        </w:rPr>
        <w:t xml:space="preserve"> 20</w:t>
      </w:r>
      <w:r w:rsidRPr="0054256F">
        <w:rPr>
          <w:szCs w:val="24"/>
        </w:rPr>
        <w:t>2</w:t>
      </w:r>
      <w:r w:rsidRPr="0054256F">
        <w:rPr>
          <w:szCs w:val="24"/>
          <w:lang w:val="sr-Cyrl-CS"/>
        </w:rPr>
        <w:t>6</w:t>
      </w:r>
      <w:r w:rsidRPr="0054256F">
        <w:rPr>
          <w:szCs w:val="24"/>
          <w:lang w:val="sr-Latn-CS"/>
        </w:rPr>
        <w:t xml:space="preserve">. </w:t>
      </w:r>
      <w:proofErr w:type="gramStart"/>
      <w:r w:rsidRPr="0054256F">
        <w:rPr>
          <w:szCs w:val="24"/>
        </w:rPr>
        <w:t>год</w:t>
      </w:r>
      <w:r w:rsidRPr="0054256F">
        <w:rPr>
          <w:szCs w:val="24"/>
          <w:lang w:val="sr-Latn-CS"/>
        </w:rPr>
        <w:t>.,</w:t>
      </w:r>
      <w:proofErr w:type="gramEnd"/>
      <w:r w:rsidRPr="0054256F">
        <w:rPr>
          <w:szCs w:val="24"/>
          <w:lang w:val="sr-Latn-CS"/>
        </w:rPr>
        <w:t xml:space="preserve"> </w:t>
      </w:r>
      <w:r w:rsidRPr="0054256F">
        <w:rPr>
          <w:szCs w:val="24"/>
        </w:rPr>
        <w:t>у</w:t>
      </w:r>
      <w:r w:rsidRPr="0054256F">
        <w:rPr>
          <w:szCs w:val="24"/>
          <w:lang w:val="sr-Latn-CS"/>
        </w:rPr>
        <w:t xml:space="preserve"> </w:t>
      </w:r>
      <w:r w:rsidRPr="0054256F">
        <w:rPr>
          <w:szCs w:val="24"/>
        </w:rPr>
        <w:t>складу</w:t>
      </w:r>
      <w:r w:rsidRPr="0054256F">
        <w:rPr>
          <w:szCs w:val="24"/>
          <w:lang w:val="sr-Latn-CS"/>
        </w:rPr>
        <w:t xml:space="preserve"> </w:t>
      </w:r>
      <w:r w:rsidRPr="0054256F">
        <w:rPr>
          <w:szCs w:val="24"/>
        </w:rPr>
        <w:t>с</w:t>
      </w:r>
      <w:r w:rsidRPr="0054256F">
        <w:rPr>
          <w:szCs w:val="24"/>
          <w:lang w:val="sr-Latn-CS"/>
        </w:rPr>
        <w:t xml:space="preserve"> </w:t>
      </w:r>
      <w:r w:rsidRPr="0054256F">
        <w:rPr>
          <w:szCs w:val="24"/>
        </w:rPr>
        <w:t>популационом</w:t>
      </w:r>
      <w:r w:rsidRPr="0054256F">
        <w:rPr>
          <w:szCs w:val="24"/>
          <w:lang w:val="sr-Latn-CS"/>
        </w:rPr>
        <w:t xml:space="preserve"> </w:t>
      </w:r>
      <w:r w:rsidRPr="0054256F">
        <w:rPr>
          <w:szCs w:val="24"/>
        </w:rPr>
        <w:t>политиком</w:t>
      </w:r>
      <w:r w:rsidRPr="0054256F">
        <w:rPr>
          <w:szCs w:val="24"/>
          <w:lang w:val="sr-Latn-CS"/>
        </w:rPr>
        <w:t xml:space="preserve"> </w:t>
      </w:r>
      <w:r w:rsidRPr="0054256F">
        <w:rPr>
          <w:szCs w:val="24"/>
        </w:rPr>
        <w:t>општине</w:t>
      </w:r>
      <w:r w:rsidRPr="0054256F">
        <w:rPr>
          <w:szCs w:val="24"/>
          <w:lang w:val="sr-Latn-CS"/>
        </w:rPr>
        <w:t xml:space="preserve">, </w:t>
      </w:r>
      <w:r w:rsidRPr="0054256F">
        <w:rPr>
          <w:szCs w:val="24"/>
        </w:rPr>
        <w:t>трајно</w:t>
      </w:r>
      <w:r w:rsidRPr="0054256F">
        <w:rPr>
          <w:szCs w:val="24"/>
          <w:lang w:val="sr-Latn-CS"/>
        </w:rPr>
        <w:t xml:space="preserve"> </w:t>
      </w:r>
      <w:r w:rsidRPr="0054256F">
        <w:rPr>
          <w:szCs w:val="24"/>
        </w:rPr>
        <w:t>решити</w:t>
      </w:r>
      <w:r w:rsidRPr="0054256F">
        <w:rPr>
          <w:szCs w:val="24"/>
          <w:lang w:val="sr-Latn-CS"/>
        </w:rPr>
        <w:t xml:space="preserve"> </w:t>
      </w:r>
      <w:r w:rsidRPr="0054256F">
        <w:rPr>
          <w:szCs w:val="24"/>
        </w:rPr>
        <w:t>стамбено</w:t>
      </w:r>
      <w:r w:rsidRPr="0054256F">
        <w:rPr>
          <w:szCs w:val="24"/>
          <w:lang w:val="sr-Latn-CS"/>
        </w:rPr>
        <w:t xml:space="preserve"> </w:t>
      </w:r>
      <w:r w:rsidRPr="0054256F">
        <w:rPr>
          <w:szCs w:val="24"/>
        </w:rPr>
        <w:t>питање</w:t>
      </w:r>
      <w:r w:rsidRPr="0054256F">
        <w:rPr>
          <w:szCs w:val="24"/>
          <w:lang w:val="sr-Latn-CS"/>
        </w:rPr>
        <w:t xml:space="preserve"> </w:t>
      </w:r>
      <w:r w:rsidRPr="0054256F">
        <w:rPr>
          <w:szCs w:val="24"/>
        </w:rPr>
        <w:t>за</w:t>
      </w:r>
      <w:r w:rsidRPr="0054256F">
        <w:rPr>
          <w:szCs w:val="24"/>
          <w:lang w:val="sr-Latn-CS"/>
        </w:rPr>
        <w:t xml:space="preserve"> </w:t>
      </w:r>
      <w:r w:rsidRPr="0054256F">
        <w:rPr>
          <w:szCs w:val="24"/>
        </w:rPr>
        <w:t>најмање</w:t>
      </w:r>
      <w:r w:rsidRPr="0054256F">
        <w:rPr>
          <w:szCs w:val="24"/>
          <w:lang w:val="sr-Latn-CS"/>
        </w:rPr>
        <w:t xml:space="preserve"> </w:t>
      </w:r>
      <w:r w:rsidRPr="0054256F">
        <w:rPr>
          <w:szCs w:val="24"/>
          <w:lang w:val="sr-Cyrl-CS"/>
        </w:rPr>
        <w:t>20</w:t>
      </w:r>
      <w:r w:rsidRPr="0054256F">
        <w:rPr>
          <w:szCs w:val="24"/>
          <w:lang w:val="sr-Latn-CS"/>
        </w:rPr>
        <w:t xml:space="preserve"> </w:t>
      </w:r>
      <w:r w:rsidRPr="0054256F">
        <w:rPr>
          <w:szCs w:val="24"/>
        </w:rPr>
        <w:t>породица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лица</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повратника</w:t>
      </w:r>
      <w:r w:rsidRPr="0054256F">
        <w:rPr>
          <w:szCs w:val="24"/>
          <w:lang w:val="sr-Latn-CS"/>
        </w:rPr>
        <w:t xml:space="preserve"> </w:t>
      </w:r>
      <w:r w:rsidRPr="0054256F">
        <w:rPr>
          <w:szCs w:val="24"/>
        </w:rPr>
        <w:t>откупом</w:t>
      </w:r>
      <w:r w:rsidRPr="0054256F">
        <w:rPr>
          <w:szCs w:val="24"/>
          <w:lang w:val="sr-Latn-CS"/>
        </w:rPr>
        <w:t xml:space="preserve"> </w:t>
      </w:r>
      <w:r w:rsidRPr="0054256F">
        <w:rPr>
          <w:szCs w:val="24"/>
        </w:rPr>
        <w:t>домаћинстава</w:t>
      </w:r>
      <w:r w:rsidRPr="0054256F">
        <w:rPr>
          <w:szCs w:val="24"/>
          <w:lang w:val="sr-Latn-CS"/>
        </w:rPr>
        <w:t xml:space="preserve"> </w:t>
      </w:r>
      <w:r w:rsidRPr="0054256F">
        <w:rPr>
          <w:szCs w:val="24"/>
        </w:rPr>
        <w:t>с</w:t>
      </w:r>
      <w:r w:rsidRPr="0054256F">
        <w:rPr>
          <w:szCs w:val="24"/>
          <w:lang w:val="sr-Latn-CS"/>
        </w:rPr>
        <w:t xml:space="preserve"> </w:t>
      </w:r>
      <w:r w:rsidRPr="0054256F">
        <w:rPr>
          <w:szCs w:val="24"/>
        </w:rPr>
        <w:t>окућницом</w:t>
      </w:r>
      <w:r w:rsidRPr="0054256F">
        <w:rPr>
          <w:szCs w:val="24"/>
          <w:lang w:val="sr-Latn-CS"/>
        </w:rPr>
        <w:t>.</w:t>
      </w:r>
    </w:p>
    <w:p w:rsidR="0054256F" w:rsidRPr="0054256F" w:rsidRDefault="0054256F" w:rsidP="0054256F">
      <w:pPr>
        <w:spacing w:line="276" w:lineRule="auto"/>
        <w:jc w:val="both"/>
        <w:rPr>
          <w:szCs w:val="24"/>
          <w:lang w:val="sr-Cyrl-CS"/>
        </w:rPr>
      </w:pPr>
      <w:r w:rsidRPr="0054256F">
        <w:rPr>
          <w:b/>
          <w:szCs w:val="24"/>
        </w:rPr>
        <w:t>Специфични</w:t>
      </w:r>
      <w:r w:rsidRPr="0054256F">
        <w:rPr>
          <w:b/>
          <w:szCs w:val="24"/>
          <w:lang w:val="sr-Latn-CS"/>
        </w:rPr>
        <w:t xml:space="preserve"> </w:t>
      </w:r>
      <w:r w:rsidRPr="0054256F">
        <w:rPr>
          <w:b/>
          <w:szCs w:val="24"/>
        </w:rPr>
        <w:t>циљ</w:t>
      </w:r>
      <w:r w:rsidRPr="0054256F">
        <w:rPr>
          <w:b/>
          <w:szCs w:val="24"/>
          <w:lang w:val="sr-Latn-CS"/>
        </w:rPr>
        <w:t xml:space="preserve"> </w:t>
      </w:r>
      <w:r w:rsidRPr="0054256F">
        <w:rPr>
          <w:b/>
          <w:szCs w:val="24"/>
          <w:lang w:val="ru-RU"/>
        </w:rPr>
        <w:t>4</w:t>
      </w:r>
      <w:r w:rsidRPr="0054256F">
        <w:rPr>
          <w:szCs w:val="24"/>
          <w:lang w:val="ru-RU"/>
        </w:rPr>
        <w:t>:</w:t>
      </w:r>
      <w:r w:rsidRPr="0054256F">
        <w:rPr>
          <w:szCs w:val="24"/>
          <w:lang w:val="sr-Latn-CS"/>
        </w:rPr>
        <w:t xml:space="preserve"> </w:t>
      </w:r>
      <w:r w:rsidRPr="0054256F">
        <w:rPr>
          <w:szCs w:val="24"/>
        </w:rPr>
        <w:t>У</w:t>
      </w:r>
      <w:r w:rsidRPr="0054256F">
        <w:rPr>
          <w:szCs w:val="24"/>
          <w:lang w:val="sr-Latn-CS"/>
        </w:rPr>
        <w:t xml:space="preserve"> </w:t>
      </w:r>
      <w:r w:rsidRPr="0054256F">
        <w:rPr>
          <w:szCs w:val="24"/>
        </w:rPr>
        <w:t>периоду</w:t>
      </w:r>
      <w:r w:rsidRPr="0054256F">
        <w:rPr>
          <w:szCs w:val="24"/>
          <w:lang w:val="sr-Latn-CS"/>
        </w:rPr>
        <w:t xml:space="preserve"> </w:t>
      </w:r>
      <w:r w:rsidRPr="0054256F">
        <w:rPr>
          <w:szCs w:val="24"/>
        </w:rPr>
        <w:t>од</w:t>
      </w:r>
      <w:r w:rsidRPr="0054256F">
        <w:rPr>
          <w:szCs w:val="24"/>
          <w:lang w:val="sr-Latn-CS"/>
        </w:rPr>
        <w:t xml:space="preserve"> 20</w:t>
      </w:r>
      <w:r w:rsidRPr="0054256F">
        <w:rPr>
          <w:szCs w:val="24"/>
          <w:lang w:val="sr-Cyrl-CS"/>
        </w:rPr>
        <w:t>22</w:t>
      </w:r>
      <w:r w:rsidRPr="0054256F">
        <w:rPr>
          <w:szCs w:val="24"/>
          <w:lang w:val="sr-Latn-CS"/>
        </w:rPr>
        <w:t xml:space="preserve">. </w:t>
      </w:r>
      <w:proofErr w:type="gramStart"/>
      <w:r w:rsidRPr="0054256F">
        <w:rPr>
          <w:szCs w:val="24"/>
        </w:rPr>
        <w:t>до</w:t>
      </w:r>
      <w:proofErr w:type="gramEnd"/>
      <w:r w:rsidRPr="0054256F">
        <w:rPr>
          <w:szCs w:val="24"/>
          <w:lang w:val="sr-Latn-CS"/>
        </w:rPr>
        <w:t xml:space="preserve"> 20</w:t>
      </w:r>
      <w:r w:rsidRPr="0054256F">
        <w:rPr>
          <w:szCs w:val="24"/>
        </w:rPr>
        <w:t>2</w:t>
      </w:r>
      <w:r w:rsidRPr="0054256F">
        <w:rPr>
          <w:szCs w:val="24"/>
          <w:lang w:val="sr-Cyrl-CS"/>
        </w:rPr>
        <w:t>6</w:t>
      </w:r>
      <w:r w:rsidRPr="0054256F">
        <w:rPr>
          <w:szCs w:val="24"/>
          <w:lang w:val="sr-Latn-CS"/>
        </w:rPr>
        <w:t xml:space="preserve">. </w:t>
      </w:r>
      <w:proofErr w:type="gramStart"/>
      <w:r w:rsidRPr="0054256F">
        <w:rPr>
          <w:szCs w:val="24"/>
        </w:rPr>
        <w:t>год</w:t>
      </w:r>
      <w:proofErr w:type="gramEnd"/>
      <w:r w:rsidRPr="0054256F">
        <w:rPr>
          <w:szCs w:val="24"/>
          <w:lang w:val="sr-Latn-CS"/>
        </w:rPr>
        <w:t xml:space="preserve">. </w:t>
      </w:r>
      <w:proofErr w:type="gramStart"/>
      <w:r w:rsidRPr="0054256F">
        <w:rPr>
          <w:szCs w:val="24"/>
        </w:rPr>
        <w:t>економски</w:t>
      </w:r>
      <w:proofErr w:type="gramEnd"/>
      <w:r w:rsidRPr="0054256F">
        <w:rPr>
          <w:szCs w:val="24"/>
          <w:lang w:val="sr-Latn-CS"/>
        </w:rPr>
        <w:t xml:space="preserve"> </w:t>
      </w:r>
      <w:r w:rsidRPr="0054256F">
        <w:rPr>
          <w:szCs w:val="24"/>
        </w:rPr>
        <w:t>оснажити</w:t>
      </w:r>
      <w:r w:rsidRPr="0054256F">
        <w:rPr>
          <w:szCs w:val="24"/>
          <w:lang w:val="sr-Latn-CS"/>
        </w:rPr>
        <w:t xml:space="preserve"> </w:t>
      </w:r>
      <w:r w:rsidRPr="0054256F">
        <w:rPr>
          <w:szCs w:val="24"/>
        </w:rPr>
        <w:t>најмање</w:t>
      </w:r>
      <w:r w:rsidRPr="0054256F">
        <w:rPr>
          <w:szCs w:val="24"/>
          <w:lang w:val="sr-Latn-CS"/>
        </w:rPr>
        <w:t xml:space="preserve"> </w:t>
      </w:r>
      <w:r w:rsidRPr="0054256F">
        <w:rPr>
          <w:szCs w:val="24"/>
          <w:lang w:val="sr-Cyrl-CS"/>
        </w:rPr>
        <w:t>20</w:t>
      </w:r>
      <w:r w:rsidRPr="0054256F">
        <w:rPr>
          <w:szCs w:val="24"/>
          <w:lang w:val="sr-Latn-CS"/>
        </w:rPr>
        <w:t xml:space="preserve"> </w:t>
      </w:r>
      <w:r w:rsidRPr="0054256F">
        <w:rPr>
          <w:szCs w:val="24"/>
        </w:rPr>
        <w:t>породица</w:t>
      </w:r>
      <w:r w:rsidRPr="0054256F">
        <w:rPr>
          <w:szCs w:val="24"/>
          <w:lang w:val="sr-Latn-CS"/>
        </w:rPr>
        <w:t xml:space="preserve"> </w:t>
      </w:r>
      <w:r w:rsidRPr="0054256F">
        <w:rPr>
          <w:szCs w:val="24"/>
        </w:rPr>
        <w:t>избеглих</w:t>
      </w:r>
      <w:r w:rsidRPr="0054256F">
        <w:rPr>
          <w:szCs w:val="24"/>
          <w:lang w:val="sr-Latn-CS"/>
        </w:rPr>
        <w:t xml:space="preserve">, </w:t>
      </w:r>
      <w:r w:rsidRPr="0054256F">
        <w:rPr>
          <w:szCs w:val="24"/>
        </w:rPr>
        <w:t>интерно</w:t>
      </w:r>
      <w:r w:rsidRPr="0054256F">
        <w:rPr>
          <w:szCs w:val="24"/>
          <w:lang w:val="sr-Latn-CS"/>
        </w:rPr>
        <w:t xml:space="preserve"> </w:t>
      </w:r>
      <w:r w:rsidRPr="0054256F">
        <w:rPr>
          <w:szCs w:val="24"/>
        </w:rPr>
        <w:t>расељених</w:t>
      </w:r>
      <w:r w:rsidRPr="0054256F">
        <w:rPr>
          <w:szCs w:val="24"/>
          <w:lang w:val="sr-Latn-CS"/>
        </w:rPr>
        <w:t xml:space="preserve"> </w:t>
      </w:r>
      <w:r w:rsidRPr="0054256F">
        <w:rPr>
          <w:szCs w:val="24"/>
        </w:rPr>
        <w:t>и</w:t>
      </w:r>
      <w:r w:rsidRPr="0054256F">
        <w:rPr>
          <w:szCs w:val="24"/>
          <w:lang w:val="sr-Latn-CS"/>
        </w:rPr>
        <w:t xml:space="preserve"> </w:t>
      </w:r>
      <w:r w:rsidRPr="0054256F">
        <w:rPr>
          <w:szCs w:val="24"/>
        </w:rPr>
        <w:t>повратника</w:t>
      </w:r>
      <w:r w:rsidRPr="0054256F">
        <w:rPr>
          <w:szCs w:val="24"/>
          <w:lang w:val="sr-Latn-CS"/>
        </w:rPr>
        <w:t xml:space="preserve"> </w:t>
      </w:r>
      <w:r w:rsidRPr="0054256F">
        <w:rPr>
          <w:szCs w:val="24"/>
        </w:rPr>
        <w:t>кроз</w:t>
      </w:r>
      <w:r w:rsidRPr="0054256F">
        <w:rPr>
          <w:szCs w:val="24"/>
          <w:lang w:val="sr-Latn-CS"/>
        </w:rPr>
        <w:t xml:space="preserve"> </w:t>
      </w:r>
      <w:r w:rsidRPr="0054256F">
        <w:rPr>
          <w:szCs w:val="24"/>
        </w:rPr>
        <w:t>програме</w:t>
      </w:r>
      <w:r w:rsidRPr="0054256F">
        <w:rPr>
          <w:szCs w:val="24"/>
          <w:lang w:val="sr-Latn-CS"/>
        </w:rPr>
        <w:t xml:space="preserve"> </w:t>
      </w:r>
      <w:r w:rsidRPr="0054256F">
        <w:rPr>
          <w:szCs w:val="24"/>
        </w:rPr>
        <w:t>доходовних</w:t>
      </w:r>
      <w:r w:rsidRPr="0054256F">
        <w:rPr>
          <w:szCs w:val="24"/>
          <w:lang w:val="sr-Latn-CS"/>
        </w:rPr>
        <w:t xml:space="preserve"> </w:t>
      </w:r>
      <w:r w:rsidRPr="0054256F">
        <w:rPr>
          <w:szCs w:val="24"/>
        </w:rPr>
        <w:t>активности</w:t>
      </w:r>
      <w:r w:rsidRPr="0054256F">
        <w:rPr>
          <w:szCs w:val="24"/>
          <w:lang w:val="sr-Latn-CS"/>
        </w:rPr>
        <w:t xml:space="preserve">. </w:t>
      </w:r>
    </w:p>
    <w:p w:rsidR="0054256F" w:rsidRPr="004E267B" w:rsidRDefault="0054256F" w:rsidP="0054256F">
      <w:pPr>
        <w:spacing w:line="276" w:lineRule="auto"/>
        <w:jc w:val="both"/>
        <w:rPr>
          <w:bCs/>
          <w:szCs w:val="24"/>
          <w:lang w:val="sr-Cyrl-CS"/>
        </w:rPr>
      </w:pPr>
      <w:r w:rsidRPr="0054256F">
        <w:rPr>
          <w:b/>
          <w:bCs/>
          <w:szCs w:val="24"/>
        </w:rPr>
        <w:t xml:space="preserve">Специфични циљ </w:t>
      </w:r>
      <w:r w:rsidRPr="0054256F">
        <w:rPr>
          <w:b/>
          <w:bCs/>
          <w:szCs w:val="24"/>
          <w:lang w:val="sr-Cyrl-CS"/>
        </w:rPr>
        <w:t>5</w:t>
      </w:r>
      <w:r w:rsidRPr="0054256F">
        <w:rPr>
          <w:b/>
          <w:bCs/>
          <w:szCs w:val="24"/>
        </w:rPr>
        <w:t xml:space="preserve">: </w:t>
      </w:r>
      <w:r w:rsidRPr="0054256F">
        <w:rPr>
          <w:bCs/>
          <w:szCs w:val="24"/>
        </w:rPr>
        <w:t>Стварање услова за јачање толеранције и разумевање потреба тражиоца азила и миграната у потреби без утврђеног статуса у периоду од 20</w:t>
      </w:r>
      <w:r w:rsidR="004E267B">
        <w:rPr>
          <w:bCs/>
          <w:szCs w:val="24"/>
          <w:lang w:val="sr-Cyrl-CS"/>
        </w:rPr>
        <w:t>22</w:t>
      </w:r>
      <w:r w:rsidRPr="0054256F">
        <w:rPr>
          <w:bCs/>
          <w:szCs w:val="24"/>
        </w:rPr>
        <w:t xml:space="preserve">. </w:t>
      </w:r>
      <w:proofErr w:type="gramStart"/>
      <w:r w:rsidRPr="0054256F">
        <w:rPr>
          <w:bCs/>
          <w:szCs w:val="24"/>
        </w:rPr>
        <w:t>до</w:t>
      </w:r>
      <w:proofErr w:type="gramEnd"/>
      <w:r w:rsidRPr="0054256F">
        <w:rPr>
          <w:bCs/>
          <w:szCs w:val="24"/>
        </w:rPr>
        <w:t xml:space="preserve"> 202</w:t>
      </w:r>
      <w:r w:rsidR="004E267B">
        <w:rPr>
          <w:bCs/>
          <w:szCs w:val="24"/>
          <w:lang w:val="sr-Cyrl-CS"/>
        </w:rPr>
        <w:t>6</w:t>
      </w:r>
      <w:r w:rsidRPr="0054256F">
        <w:rPr>
          <w:bCs/>
          <w:szCs w:val="24"/>
        </w:rPr>
        <w:t>. године кроз активности промоције и јачања толеранције према овим лицима кроз унапређење квалитета живота у локалној заједници опремањем дечијих и спортских игралишта, набавку прибора, опреме и опремање простора за едукативне, спортске, културно-уметничке, здравствене и друге услуге, а у чију реализацију ће бити укључена и</w:t>
      </w:r>
      <w:r w:rsidR="004E267B">
        <w:rPr>
          <w:bCs/>
          <w:szCs w:val="24"/>
        </w:rPr>
        <w:t xml:space="preserve"> наведене категорије ,миграната</w:t>
      </w:r>
      <w:r w:rsidR="004E267B">
        <w:rPr>
          <w:bCs/>
          <w:szCs w:val="24"/>
          <w:lang w:val="sr-Cyrl-CS"/>
        </w:rPr>
        <w:t>.</w:t>
      </w:r>
    </w:p>
    <w:p w:rsidR="00E95025" w:rsidRDefault="00E95025" w:rsidP="00E95025">
      <w:pPr>
        <w:widowControl/>
        <w:tabs>
          <w:tab w:val="left" w:pos="360"/>
        </w:tabs>
        <w:spacing w:before="0" w:after="0" w:line="276" w:lineRule="auto"/>
        <w:jc w:val="both"/>
        <w:rPr>
          <w:szCs w:val="24"/>
          <w:lang w:val="sr-Cyrl-CS"/>
        </w:rPr>
      </w:pPr>
    </w:p>
    <w:p w:rsidR="00E95025" w:rsidRDefault="00E95025" w:rsidP="00E95025">
      <w:pPr>
        <w:widowControl/>
        <w:tabs>
          <w:tab w:val="left" w:pos="360"/>
        </w:tabs>
        <w:spacing w:before="0" w:after="0" w:line="276" w:lineRule="auto"/>
        <w:jc w:val="both"/>
        <w:rPr>
          <w:szCs w:val="24"/>
          <w:lang w:val="sr-Cyrl-CS"/>
        </w:rPr>
      </w:pPr>
    </w:p>
    <w:p w:rsidR="00E95025" w:rsidRDefault="00E95025" w:rsidP="00E95025">
      <w:pPr>
        <w:widowControl/>
        <w:tabs>
          <w:tab w:val="left" w:pos="360"/>
        </w:tabs>
        <w:spacing w:before="0" w:after="0" w:line="276" w:lineRule="auto"/>
        <w:jc w:val="both"/>
        <w:rPr>
          <w:szCs w:val="24"/>
          <w:lang w:val="sr-Cyrl-CS"/>
        </w:rPr>
      </w:pPr>
    </w:p>
    <w:p w:rsidR="00E95025" w:rsidRPr="00E95025" w:rsidRDefault="00E95025" w:rsidP="00E95025">
      <w:pPr>
        <w:rPr>
          <w:sz w:val="22"/>
          <w:szCs w:val="22"/>
          <w:lang w:val="sr-Cyrl-CS"/>
        </w:rPr>
      </w:pPr>
    </w:p>
    <w:p w:rsidR="00E95025" w:rsidRDefault="00E95025" w:rsidP="00E95025">
      <w:pPr>
        <w:rPr>
          <w:sz w:val="22"/>
          <w:szCs w:val="22"/>
        </w:rPr>
      </w:pPr>
    </w:p>
    <w:p w:rsidR="00E95025" w:rsidRPr="00E95025" w:rsidRDefault="00E95025" w:rsidP="00E95025">
      <w:pPr>
        <w:rPr>
          <w:sz w:val="22"/>
          <w:szCs w:val="22"/>
        </w:rPr>
        <w:sectPr w:rsidR="00E95025" w:rsidRPr="00E95025" w:rsidSect="001F2A0F">
          <w:footerReference w:type="default" r:id="rId17"/>
          <w:pgSz w:w="11907" w:h="16840" w:code="9"/>
          <w:pgMar w:top="1411" w:right="1138" w:bottom="1411" w:left="1699" w:header="58" w:footer="58" w:gutter="0"/>
          <w:cols w:space="720"/>
          <w:titlePg/>
          <w:docGrid w:linePitch="326"/>
        </w:sectPr>
      </w:pPr>
    </w:p>
    <w:tbl>
      <w:tblPr>
        <w:tblW w:w="14895" w:type="dxa"/>
        <w:jc w:val="center"/>
        <w:tblLayout w:type="fixed"/>
        <w:tblCellMar>
          <w:left w:w="10" w:type="dxa"/>
          <w:right w:w="10" w:type="dxa"/>
        </w:tblCellMar>
        <w:tblLook w:val="04A0"/>
      </w:tblPr>
      <w:tblGrid>
        <w:gridCol w:w="2891"/>
        <w:gridCol w:w="2040"/>
        <w:gridCol w:w="1921"/>
        <w:gridCol w:w="1921"/>
        <w:gridCol w:w="1801"/>
        <w:gridCol w:w="922"/>
        <w:gridCol w:w="1719"/>
        <w:gridCol w:w="1680"/>
      </w:tblGrid>
      <w:tr w:rsidR="00E95025" w:rsidTr="00D426D2">
        <w:trPr>
          <w:trHeight w:val="475"/>
          <w:jc w:val="center"/>
        </w:trPr>
        <w:tc>
          <w:tcPr>
            <w:tcW w:w="14894" w:type="dxa"/>
            <w:gridSpan w:val="8"/>
            <w:tcBorders>
              <w:bottom w:val="single" w:sz="4" w:space="0" w:color="auto"/>
            </w:tcBorders>
            <w:shd w:val="clear" w:color="auto" w:fill="FFFFFF" w:themeFill="background1"/>
            <w:hideMark/>
          </w:tcPr>
          <w:p w:rsidR="00E95025" w:rsidRPr="00D426D2" w:rsidRDefault="00E95025" w:rsidP="00E95025">
            <w:pPr>
              <w:widowControl/>
              <w:tabs>
                <w:tab w:val="left" w:pos="360"/>
              </w:tabs>
              <w:spacing w:before="0" w:after="0" w:line="276" w:lineRule="auto"/>
              <w:jc w:val="center"/>
              <w:rPr>
                <w:sz w:val="28"/>
                <w:szCs w:val="24"/>
                <w:lang w:val="sr-Cyrl-CS"/>
              </w:rPr>
            </w:pPr>
            <w:r w:rsidRPr="00D426D2">
              <w:rPr>
                <w:b/>
                <w:szCs w:val="22"/>
              </w:rPr>
              <w:lastRenderedPageBreak/>
              <w:t>АКТИВНОСТИ – ЗАДАЦИ ЗА РЕАЛИЗАЦИЈУ ЛАП</w:t>
            </w:r>
          </w:p>
          <w:p w:rsidR="00E95025" w:rsidRPr="00D426D2" w:rsidRDefault="00E95025" w:rsidP="00E95025">
            <w:pPr>
              <w:jc w:val="center"/>
              <w:outlineLvl w:val="0"/>
              <w:rPr>
                <w:b/>
                <w:szCs w:val="22"/>
              </w:rPr>
            </w:pPr>
            <w:r w:rsidRPr="00D426D2">
              <w:rPr>
                <w:b/>
                <w:szCs w:val="22"/>
              </w:rPr>
              <w:t>Табела локалног акционог пл</w:t>
            </w:r>
            <w:r w:rsidRPr="00D426D2">
              <w:rPr>
                <w:b/>
                <w:szCs w:val="22"/>
                <w:lang w:val="sr-Latn-CS"/>
              </w:rPr>
              <w:t>a</w:t>
            </w:r>
            <w:r w:rsidRPr="00D426D2">
              <w:rPr>
                <w:b/>
                <w:szCs w:val="22"/>
              </w:rPr>
              <w:t>на</w:t>
            </w:r>
          </w:p>
          <w:p w:rsidR="00E95025" w:rsidRDefault="00E95025" w:rsidP="00E95025">
            <w:pPr>
              <w:tabs>
                <w:tab w:val="left" w:pos="2385"/>
              </w:tabs>
              <w:snapToGrid w:val="0"/>
              <w:jc w:val="both"/>
              <w:rPr>
                <w:b/>
                <w:sz w:val="22"/>
                <w:szCs w:val="22"/>
              </w:rPr>
            </w:pPr>
          </w:p>
        </w:tc>
      </w:tr>
      <w:tr w:rsidR="007F6995" w:rsidTr="00D426D2">
        <w:trPr>
          <w:trHeight w:val="475"/>
          <w:jc w:val="center"/>
        </w:trPr>
        <w:tc>
          <w:tcPr>
            <w:tcW w:w="14894" w:type="dxa"/>
            <w:gridSpan w:val="8"/>
            <w:tcBorders>
              <w:top w:val="single" w:sz="4" w:space="0" w:color="auto"/>
              <w:left w:val="single" w:sz="4" w:space="0" w:color="auto"/>
              <w:bottom w:val="single" w:sz="4" w:space="0" w:color="auto"/>
              <w:right w:val="single" w:sz="4" w:space="0" w:color="auto"/>
            </w:tcBorders>
            <w:shd w:val="clear" w:color="auto" w:fill="92D050"/>
            <w:hideMark/>
          </w:tcPr>
          <w:p w:rsidR="007F6995" w:rsidRDefault="007F6995" w:rsidP="00E95025">
            <w:pPr>
              <w:snapToGrid w:val="0"/>
              <w:jc w:val="both"/>
              <w:rPr>
                <w:noProof/>
                <w:sz w:val="22"/>
                <w:szCs w:val="22"/>
                <w:lang w:val="sr-Cyrl-CS"/>
              </w:rPr>
            </w:pPr>
            <w:r>
              <w:rPr>
                <w:b/>
                <w:sz w:val="22"/>
                <w:szCs w:val="22"/>
              </w:rPr>
              <w:t xml:space="preserve">Специфични циљ </w:t>
            </w:r>
            <w:r>
              <w:rPr>
                <w:b/>
                <w:sz w:val="22"/>
                <w:szCs w:val="22"/>
                <w:lang w:val="ru-RU"/>
              </w:rPr>
              <w:t>1</w:t>
            </w:r>
            <w:r>
              <w:rPr>
                <w:sz w:val="22"/>
                <w:szCs w:val="22"/>
                <w:lang w:val="ru-RU"/>
              </w:rPr>
              <w:t>:</w:t>
            </w:r>
            <w:r>
              <w:rPr>
                <w:sz w:val="22"/>
                <w:szCs w:val="22"/>
              </w:rPr>
              <w:t xml:space="preserve"> У периоду </w:t>
            </w:r>
            <w:proofErr w:type="gramStart"/>
            <w:r>
              <w:rPr>
                <w:sz w:val="22"/>
                <w:szCs w:val="22"/>
              </w:rPr>
              <w:t xml:space="preserve">од </w:t>
            </w:r>
            <w:r w:rsidR="00E95025">
              <w:rPr>
                <w:sz w:val="22"/>
                <w:szCs w:val="22"/>
                <w:lang w:val="sr-Cyrl-CS"/>
              </w:rPr>
              <w:t xml:space="preserve"> </w:t>
            </w:r>
            <w:r>
              <w:rPr>
                <w:sz w:val="22"/>
                <w:szCs w:val="22"/>
              </w:rPr>
              <w:t>20</w:t>
            </w:r>
            <w:r w:rsidR="00E95025">
              <w:rPr>
                <w:sz w:val="22"/>
                <w:szCs w:val="22"/>
                <w:lang w:val="sr-Cyrl-CS"/>
              </w:rPr>
              <w:t>22</w:t>
            </w:r>
            <w:proofErr w:type="gramEnd"/>
            <w:r>
              <w:rPr>
                <w:sz w:val="22"/>
                <w:szCs w:val="22"/>
              </w:rPr>
              <w:t xml:space="preserve">. </w:t>
            </w:r>
            <w:proofErr w:type="gramStart"/>
            <w:r>
              <w:rPr>
                <w:sz w:val="22"/>
                <w:szCs w:val="22"/>
              </w:rPr>
              <w:t>до</w:t>
            </w:r>
            <w:proofErr w:type="gramEnd"/>
            <w:r>
              <w:rPr>
                <w:sz w:val="22"/>
                <w:szCs w:val="22"/>
              </w:rPr>
              <w:t xml:space="preserve"> 202</w:t>
            </w:r>
            <w:r w:rsidR="00E95025">
              <w:rPr>
                <w:sz w:val="22"/>
                <w:szCs w:val="22"/>
                <w:lang w:val="sr-Cyrl-CS"/>
              </w:rPr>
              <w:t>6</w:t>
            </w:r>
            <w:r>
              <w:rPr>
                <w:sz w:val="22"/>
                <w:szCs w:val="22"/>
              </w:rPr>
              <w:t xml:space="preserve">. </w:t>
            </w:r>
            <w:proofErr w:type="gramStart"/>
            <w:r>
              <w:rPr>
                <w:sz w:val="22"/>
                <w:szCs w:val="22"/>
              </w:rPr>
              <w:t>год.,</w:t>
            </w:r>
            <w:proofErr w:type="gramEnd"/>
            <w:r>
              <w:rPr>
                <w:sz w:val="22"/>
                <w:szCs w:val="22"/>
              </w:rPr>
              <w:t xml:space="preserve"> трајно решити стамбено питање за најмање </w:t>
            </w:r>
            <w:r w:rsidR="00E95025">
              <w:rPr>
                <w:sz w:val="22"/>
                <w:szCs w:val="22"/>
                <w:lang w:val="sr-Cyrl-CS"/>
              </w:rPr>
              <w:t>60</w:t>
            </w:r>
            <w:r>
              <w:rPr>
                <w:sz w:val="22"/>
                <w:szCs w:val="22"/>
              </w:rPr>
              <w:t xml:space="preserve"> породица избеглих, интерно расељених лица и повратника доделом грантова у грађевинском материјалу за завршетак започете градње или адаптацију неусловног стамбеног простора. </w:t>
            </w:r>
          </w:p>
        </w:tc>
      </w:tr>
      <w:tr w:rsidR="007F6995" w:rsidTr="00D426D2">
        <w:trPr>
          <w:trHeight w:val="600"/>
          <w:jc w:val="center"/>
        </w:trPr>
        <w:tc>
          <w:tcPr>
            <w:tcW w:w="2890" w:type="dxa"/>
            <w:vMerge w:val="restart"/>
            <w:tcBorders>
              <w:top w:val="single" w:sz="4" w:space="0" w:color="auto"/>
              <w:left w:val="single" w:sz="4" w:space="0" w:color="auto"/>
              <w:bottom w:val="nil"/>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Активности</w:t>
            </w:r>
          </w:p>
        </w:tc>
        <w:tc>
          <w:tcPr>
            <w:tcW w:w="2040" w:type="dxa"/>
            <w:vMerge w:val="restart"/>
            <w:tcBorders>
              <w:top w:val="single" w:sz="4" w:space="0" w:color="auto"/>
              <w:left w:val="single" w:sz="4" w:space="0" w:color="auto"/>
              <w:bottom w:val="nil"/>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планирано време реализације активности</w:t>
            </w:r>
          </w:p>
        </w:tc>
        <w:tc>
          <w:tcPr>
            <w:tcW w:w="1921" w:type="dxa"/>
            <w:vMerge w:val="restart"/>
            <w:tcBorders>
              <w:top w:val="single" w:sz="4" w:space="0" w:color="auto"/>
              <w:left w:val="single" w:sz="4" w:space="0" w:color="auto"/>
              <w:bottom w:val="nil"/>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Очекивани резултат</w:t>
            </w:r>
          </w:p>
        </w:tc>
        <w:tc>
          <w:tcPr>
            <w:tcW w:w="1921" w:type="dxa"/>
            <w:vMerge w:val="restart"/>
            <w:tcBorders>
              <w:top w:val="single" w:sz="4" w:space="0" w:color="auto"/>
              <w:left w:val="single" w:sz="4" w:space="0" w:color="auto"/>
              <w:bottom w:val="nil"/>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Индикатори</w:t>
            </w:r>
          </w:p>
        </w:tc>
        <w:tc>
          <w:tcPr>
            <w:tcW w:w="272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Потребни ресурси</w:t>
            </w:r>
          </w:p>
        </w:tc>
        <w:tc>
          <w:tcPr>
            <w:tcW w:w="1719" w:type="dxa"/>
            <w:vMerge w:val="restart"/>
            <w:tcBorders>
              <w:top w:val="single" w:sz="4" w:space="0" w:color="auto"/>
              <w:left w:val="single" w:sz="4" w:space="0" w:color="auto"/>
              <w:bottom w:val="nil"/>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Носилац активности</w:t>
            </w:r>
          </w:p>
        </w:tc>
        <w:tc>
          <w:tcPr>
            <w:tcW w:w="1680" w:type="dxa"/>
            <w:vMerge w:val="restart"/>
            <w:tcBorders>
              <w:top w:val="single" w:sz="4" w:space="0" w:color="auto"/>
              <w:left w:val="single" w:sz="4" w:space="0" w:color="auto"/>
              <w:bottom w:val="nil"/>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Партнери у реализацији</w:t>
            </w:r>
          </w:p>
        </w:tc>
      </w:tr>
      <w:tr w:rsidR="007F6995" w:rsidTr="00D426D2">
        <w:trPr>
          <w:trHeight w:val="600"/>
          <w:jc w:val="center"/>
        </w:trPr>
        <w:tc>
          <w:tcPr>
            <w:tcW w:w="14894" w:type="dxa"/>
            <w:vMerge/>
            <w:tcBorders>
              <w:top w:val="single" w:sz="4" w:space="0" w:color="auto"/>
              <w:left w:val="single" w:sz="4" w:space="0" w:color="auto"/>
              <w:bottom w:val="nil"/>
              <w:right w:val="single" w:sz="4" w:space="0" w:color="auto"/>
            </w:tcBorders>
            <w:vAlign w:val="center"/>
            <w:hideMark/>
          </w:tcPr>
          <w:p w:rsidR="007F6995" w:rsidRDefault="007F6995" w:rsidP="007F6995">
            <w:pPr>
              <w:widowControl/>
              <w:spacing w:before="0" w:after="0"/>
              <w:rPr>
                <w:b/>
                <w:noProof/>
                <w:sz w:val="22"/>
                <w:szCs w:val="22"/>
                <w:lang w:val="sr-Latn-CS"/>
              </w:rPr>
            </w:pPr>
          </w:p>
        </w:tc>
        <w:tc>
          <w:tcPr>
            <w:tcW w:w="2040" w:type="dxa"/>
            <w:vMerge/>
            <w:tcBorders>
              <w:top w:val="single" w:sz="4" w:space="0" w:color="auto"/>
              <w:left w:val="single" w:sz="4" w:space="0" w:color="auto"/>
              <w:bottom w:val="nil"/>
              <w:right w:val="single" w:sz="4" w:space="0" w:color="auto"/>
            </w:tcBorders>
            <w:vAlign w:val="center"/>
            <w:hideMark/>
          </w:tcPr>
          <w:p w:rsidR="007F6995" w:rsidRDefault="007F6995" w:rsidP="007F6995">
            <w:pPr>
              <w:widowControl/>
              <w:spacing w:before="0" w:after="0"/>
              <w:rPr>
                <w:b/>
                <w:noProof/>
                <w:sz w:val="22"/>
                <w:szCs w:val="22"/>
                <w:lang w:val="sr-Latn-CS"/>
              </w:rPr>
            </w:pPr>
          </w:p>
        </w:tc>
        <w:tc>
          <w:tcPr>
            <w:tcW w:w="1921" w:type="dxa"/>
            <w:vMerge/>
            <w:tcBorders>
              <w:top w:val="single" w:sz="4" w:space="0" w:color="auto"/>
              <w:left w:val="single" w:sz="4" w:space="0" w:color="auto"/>
              <w:bottom w:val="nil"/>
              <w:right w:val="single" w:sz="4" w:space="0" w:color="auto"/>
            </w:tcBorders>
            <w:vAlign w:val="center"/>
            <w:hideMark/>
          </w:tcPr>
          <w:p w:rsidR="007F6995" w:rsidRDefault="007F6995" w:rsidP="007F6995">
            <w:pPr>
              <w:widowControl/>
              <w:spacing w:before="0" w:after="0"/>
              <w:rPr>
                <w:b/>
                <w:noProof/>
                <w:sz w:val="22"/>
                <w:szCs w:val="22"/>
                <w:lang w:val="sr-Latn-CS"/>
              </w:rPr>
            </w:pPr>
          </w:p>
        </w:tc>
        <w:tc>
          <w:tcPr>
            <w:tcW w:w="1921" w:type="dxa"/>
            <w:vMerge/>
            <w:tcBorders>
              <w:top w:val="single" w:sz="4" w:space="0" w:color="auto"/>
              <w:left w:val="single" w:sz="4" w:space="0" w:color="auto"/>
              <w:bottom w:val="nil"/>
              <w:right w:val="single" w:sz="4" w:space="0" w:color="auto"/>
            </w:tcBorders>
            <w:vAlign w:val="center"/>
            <w:hideMark/>
          </w:tcPr>
          <w:p w:rsidR="007F6995" w:rsidRDefault="007F6995" w:rsidP="007F6995">
            <w:pPr>
              <w:widowControl/>
              <w:spacing w:before="0" w:after="0"/>
              <w:rPr>
                <w:b/>
                <w:noProof/>
                <w:sz w:val="22"/>
                <w:szCs w:val="22"/>
                <w:lang w:val="sr-Latn-CS"/>
              </w:rPr>
            </w:pPr>
          </w:p>
        </w:tc>
        <w:tc>
          <w:tcPr>
            <w:tcW w:w="18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Буџет ЛС и / или остали локални ресурси</w:t>
            </w:r>
          </w:p>
        </w:tc>
        <w:tc>
          <w:tcPr>
            <w:tcW w:w="92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6995" w:rsidRDefault="007F6995" w:rsidP="007F6995">
            <w:pPr>
              <w:snapToGrid w:val="0"/>
              <w:ind w:right="-12"/>
              <w:jc w:val="center"/>
              <w:rPr>
                <w:b/>
                <w:noProof/>
                <w:sz w:val="22"/>
                <w:szCs w:val="22"/>
                <w:lang w:val="sr-Latn-CS"/>
              </w:rPr>
            </w:pPr>
            <w:r>
              <w:rPr>
                <w:b/>
                <w:sz w:val="22"/>
                <w:szCs w:val="22"/>
                <w:lang w:val="sr-Latn-CS"/>
              </w:rPr>
              <w:t>Остали извори</w:t>
            </w:r>
          </w:p>
        </w:tc>
        <w:tc>
          <w:tcPr>
            <w:tcW w:w="1719" w:type="dxa"/>
            <w:vMerge/>
            <w:tcBorders>
              <w:top w:val="single" w:sz="4" w:space="0" w:color="auto"/>
              <w:left w:val="single" w:sz="4" w:space="0" w:color="auto"/>
              <w:bottom w:val="nil"/>
              <w:right w:val="single" w:sz="4" w:space="0" w:color="auto"/>
            </w:tcBorders>
            <w:vAlign w:val="center"/>
            <w:hideMark/>
          </w:tcPr>
          <w:p w:rsidR="007F6995" w:rsidRDefault="007F6995" w:rsidP="007F6995">
            <w:pPr>
              <w:widowControl/>
              <w:spacing w:before="0" w:after="0"/>
              <w:rPr>
                <w:b/>
                <w:noProof/>
                <w:sz w:val="22"/>
                <w:szCs w:val="22"/>
                <w:lang w:val="sr-Latn-CS"/>
              </w:rPr>
            </w:pPr>
          </w:p>
        </w:tc>
        <w:tc>
          <w:tcPr>
            <w:tcW w:w="1680" w:type="dxa"/>
            <w:vMerge/>
            <w:tcBorders>
              <w:top w:val="single" w:sz="4" w:space="0" w:color="auto"/>
              <w:left w:val="single" w:sz="4" w:space="0" w:color="auto"/>
              <w:bottom w:val="nil"/>
              <w:right w:val="single" w:sz="4" w:space="0" w:color="auto"/>
            </w:tcBorders>
            <w:vAlign w:val="center"/>
            <w:hideMark/>
          </w:tcPr>
          <w:p w:rsidR="007F6995" w:rsidRDefault="007F6995" w:rsidP="007F6995">
            <w:pPr>
              <w:widowControl/>
              <w:spacing w:before="0" w:after="0"/>
              <w:rPr>
                <w:b/>
                <w:noProof/>
                <w:sz w:val="22"/>
                <w:szCs w:val="22"/>
                <w:lang w:val="sr-Latn-CS"/>
              </w:rPr>
            </w:pPr>
          </w:p>
        </w:tc>
      </w:tr>
      <w:tr w:rsidR="007F6995" w:rsidTr="00D426D2">
        <w:trPr>
          <w:trHeight w:val="1042"/>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val="ru-RU" w:eastAsia="sr-Latn-CS"/>
              </w:rPr>
              <w:t xml:space="preserve">1.1. </w:t>
            </w:r>
            <w:r>
              <w:rPr>
                <w:sz w:val="22"/>
                <w:szCs w:val="22"/>
                <w:lang w:eastAsia="sr-Latn-CS"/>
              </w:rPr>
              <w:t>Обезбеђивање средстава и потписивање уговор</w:t>
            </w:r>
            <w:r>
              <w:rPr>
                <w:sz w:val="22"/>
                <w:szCs w:val="22"/>
                <w:lang w:val="en-US" w:eastAsia="sr-Latn-CS"/>
              </w:rPr>
              <w:t>a</w:t>
            </w:r>
            <w:r>
              <w:rPr>
                <w:sz w:val="22"/>
                <w:szCs w:val="22"/>
                <w:lang w:eastAsia="sr-Latn-C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eastAsia="sr-Latn-CS"/>
              </w:rPr>
              <w:t>Уговор потписан</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Висина средстава</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132"/>
              <w:jc w:val="center"/>
              <w:rPr>
                <w:noProof/>
                <w:sz w:val="22"/>
                <w:szCs w:val="22"/>
                <w:lang w:val="sr-Cyrl-CS" w:eastAsia="sr-Latn-CS"/>
              </w:rPr>
            </w:pPr>
            <w:r>
              <w:rPr>
                <w:noProof/>
                <w:sz w:val="22"/>
                <w:szCs w:val="22"/>
                <w:lang w:val="sr-Cyrl-CS" w:eastAsia="sr-Latn-CS"/>
              </w:rPr>
              <w:t>Градска општина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sz w:val="22"/>
                <w:szCs w:val="22"/>
                <w:lang w:eastAsia="sr-Latn-CS"/>
              </w:rPr>
            </w:pPr>
            <w:r>
              <w:rPr>
                <w:sz w:val="22"/>
                <w:szCs w:val="22"/>
                <w:lang w:eastAsia="sr-Latn-CS"/>
              </w:rPr>
              <w:t>КИРС</w:t>
            </w:r>
          </w:p>
          <w:p w:rsidR="007F6995" w:rsidRPr="006A3058" w:rsidRDefault="007F6995" w:rsidP="007F6995">
            <w:pPr>
              <w:snapToGrid w:val="0"/>
              <w:jc w:val="center"/>
              <w:rPr>
                <w:noProof/>
                <w:sz w:val="22"/>
                <w:szCs w:val="22"/>
                <w:lang w:eastAsia="sr-Latn-CS"/>
              </w:rPr>
            </w:pPr>
            <w:r>
              <w:rPr>
                <w:sz w:val="22"/>
                <w:szCs w:val="22"/>
                <w:lang w:eastAsia="sr-Latn-CS"/>
              </w:rPr>
              <w:t>РСП</w:t>
            </w:r>
          </w:p>
        </w:tc>
      </w:tr>
      <w:tr w:rsidR="007F6995" w:rsidTr="00D426D2">
        <w:trPr>
          <w:trHeight w:val="1042"/>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1.2.Формирање комисије</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15 дана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eastAsia="sr-Latn-CS"/>
              </w:rPr>
              <w:t>Формирана Комисија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Одлука о формирању Комисије</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132"/>
              <w:jc w:val="center"/>
              <w:rPr>
                <w:noProof/>
                <w:sz w:val="22"/>
                <w:szCs w:val="22"/>
                <w:lang w:val="sr-Cyrl-CS" w:eastAsia="sr-Latn-CS"/>
              </w:rPr>
            </w:pPr>
            <w:r>
              <w:rPr>
                <w:noProof/>
                <w:sz w:val="22"/>
                <w:szCs w:val="22"/>
                <w:lang w:val="sr-Cyrl-CS" w:eastAsia="sr-Latn-CS"/>
              </w:rPr>
              <w:t>Председник градске општине</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r>
      <w:tr w:rsidR="007F6995" w:rsidTr="00D426D2">
        <w:trPr>
          <w:trHeight w:val="1046"/>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1.3. Доношење правилника и израда критеријума за одабир приоритетних породица</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7 дана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eastAsia="sr-Latn-CS"/>
              </w:rPr>
              <w:t>Донесен правилник, израђени критеријуми</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Квалитет правилника и критеријума</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jc w:val="center"/>
              <w:rPr>
                <w:noProof/>
                <w:sz w:val="22"/>
                <w:szCs w:val="22"/>
                <w:lang w:val="sr-Cyrl-CS" w:eastAsia="sr-Latn-CS"/>
              </w:rPr>
            </w:pPr>
            <w:r>
              <w:rPr>
                <w:sz w:val="22"/>
                <w:szCs w:val="22"/>
                <w:lang w:eastAsia="sr-Latn-CS"/>
              </w:rPr>
              <w:t>Постојећи</w:t>
            </w:r>
          </w:p>
          <w:p w:rsidR="007F6995" w:rsidRDefault="007F6995" w:rsidP="007F6995">
            <w:pPr>
              <w:snapToGrid w:val="0"/>
              <w:jc w:val="center"/>
              <w:rPr>
                <w:noProof/>
                <w:sz w:val="22"/>
                <w:szCs w:val="22"/>
                <w:lang w:val="sr-Cyrl-CS" w:eastAsia="sr-Latn-CS"/>
              </w:rPr>
            </w:pPr>
            <w:r>
              <w:rPr>
                <w:sz w:val="22"/>
                <w:szCs w:val="22"/>
                <w:lang w:eastAsia="sr-Latn-CS"/>
              </w:rPr>
              <w:t>људски ресурси</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sz w:val="22"/>
                <w:szCs w:val="22"/>
                <w:lang w:eastAsia="sr-Latn-CS"/>
              </w:rPr>
            </w:pPr>
            <w:r>
              <w:rPr>
                <w:sz w:val="22"/>
                <w:szCs w:val="22"/>
                <w:lang w:eastAsia="sr-Latn-CS"/>
              </w:rPr>
              <w:t>КИРС</w:t>
            </w:r>
          </w:p>
          <w:p w:rsidR="007F6995" w:rsidRPr="006A3058" w:rsidRDefault="007F6995" w:rsidP="007F6995">
            <w:pPr>
              <w:snapToGrid w:val="0"/>
              <w:jc w:val="center"/>
              <w:rPr>
                <w:noProof/>
                <w:sz w:val="22"/>
                <w:szCs w:val="22"/>
                <w:lang w:eastAsia="sr-Latn-CS"/>
              </w:rPr>
            </w:pPr>
            <w:r>
              <w:rPr>
                <w:sz w:val="22"/>
                <w:szCs w:val="22"/>
                <w:lang w:eastAsia="sr-Latn-CS"/>
              </w:rPr>
              <w:t>РСП</w:t>
            </w: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1.4. Расписивање огласа</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tabs>
                <w:tab w:val="left" w:pos="2046"/>
              </w:tabs>
              <w:snapToGrid w:val="0"/>
              <w:jc w:val="center"/>
              <w:rPr>
                <w:noProof/>
                <w:sz w:val="22"/>
                <w:szCs w:val="22"/>
                <w:lang w:val="sr-Cyrl-CS" w:eastAsia="sr-Latn-CS"/>
              </w:rPr>
            </w:pPr>
            <w:r>
              <w:rPr>
                <w:sz w:val="22"/>
                <w:szCs w:val="22"/>
                <w:lang w:eastAsia="sr-Latn-CS"/>
              </w:rPr>
              <w:t>4 недеље</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eastAsia="sr-Latn-CS"/>
              </w:rPr>
              <w:t>Оглас објаљен</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Садржај и услови конкурса</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1.5. Избор корисника и израда прелиминарне листе</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15 дана</w:t>
            </w:r>
          </w:p>
        </w:tc>
        <w:tc>
          <w:tcPr>
            <w:tcW w:w="1921" w:type="dxa"/>
            <w:tcBorders>
              <w:top w:val="single" w:sz="4" w:space="0" w:color="auto"/>
              <w:left w:val="single" w:sz="4" w:space="0" w:color="auto"/>
              <w:bottom w:val="single" w:sz="4" w:space="0" w:color="auto"/>
              <w:right w:val="single" w:sz="4" w:space="0" w:color="auto"/>
            </w:tcBorders>
            <w:shd w:val="clear" w:color="auto" w:fill="FFFFFF"/>
            <w:hideMark/>
          </w:tcPr>
          <w:p w:rsidR="007F6995" w:rsidRDefault="007F6995" w:rsidP="007F6995">
            <w:pPr>
              <w:snapToGrid w:val="0"/>
              <w:ind w:left="32"/>
              <w:rPr>
                <w:noProof/>
                <w:sz w:val="22"/>
                <w:szCs w:val="22"/>
                <w:lang w:val="sr-Cyrl-CS"/>
              </w:rPr>
            </w:pPr>
            <w:r>
              <w:rPr>
                <w:sz w:val="22"/>
                <w:szCs w:val="22"/>
                <w:lang w:val="sr-Cyrl-CS"/>
              </w:rPr>
              <w:t>Утврђена и објављена прелиминарна листа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rPr>
            </w:pPr>
            <w:r>
              <w:rPr>
                <w:sz w:val="22"/>
                <w:szCs w:val="22"/>
              </w:rPr>
              <w:t>Записници, извештаји</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lastRenderedPageBreak/>
              <w:t>1.6. Израда и објављивање коначне листе</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8 дана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 xml:space="preserve">Утврђена коначна листа. </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Записник</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jc w:val="center"/>
              <w:rPr>
                <w:noProof/>
                <w:sz w:val="22"/>
                <w:szCs w:val="22"/>
                <w:lang w:val="sr-Cyrl-CS" w:eastAsia="sr-Latn-CS"/>
              </w:rPr>
            </w:pPr>
            <w:r>
              <w:rPr>
                <w:sz w:val="22"/>
                <w:szCs w:val="22"/>
                <w:lang w:eastAsia="sr-Latn-CS"/>
              </w:rPr>
              <w:t>Постојећи</w:t>
            </w:r>
          </w:p>
          <w:p w:rsidR="007F6995" w:rsidRDefault="007F6995" w:rsidP="007F6995">
            <w:pPr>
              <w:snapToGrid w:val="0"/>
              <w:jc w:val="center"/>
              <w:rPr>
                <w:noProof/>
                <w:sz w:val="22"/>
                <w:szCs w:val="22"/>
                <w:lang w:val="sr-Cyrl-CS" w:eastAsia="sr-Latn-CS"/>
              </w:rPr>
            </w:pPr>
            <w:r>
              <w:rPr>
                <w:sz w:val="22"/>
                <w:szCs w:val="22"/>
                <w:lang w:eastAsia="sr-Latn-CS"/>
              </w:rPr>
              <w:t>људски ресурси</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sz w:val="22"/>
                <w:szCs w:val="22"/>
                <w:lang w:eastAsia="sr-Latn-CS"/>
              </w:rPr>
            </w:pPr>
            <w:r>
              <w:rPr>
                <w:sz w:val="22"/>
                <w:szCs w:val="22"/>
                <w:lang w:eastAsia="sr-Latn-CS"/>
              </w:rPr>
              <w:t>КИРС</w:t>
            </w:r>
          </w:p>
          <w:p w:rsidR="007F6995" w:rsidRPr="006A3058" w:rsidRDefault="007F6995" w:rsidP="007F6995">
            <w:pPr>
              <w:snapToGrid w:val="0"/>
              <w:jc w:val="center"/>
              <w:rPr>
                <w:noProof/>
                <w:sz w:val="22"/>
                <w:szCs w:val="22"/>
                <w:lang w:eastAsia="sr-Latn-CS"/>
              </w:rPr>
            </w:pPr>
            <w:r>
              <w:rPr>
                <w:sz w:val="22"/>
                <w:szCs w:val="22"/>
                <w:lang w:eastAsia="sr-Latn-CS"/>
              </w:rPr>
              <w:t>РСП</w:t>
            </w: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1.7. Расписивање тендера и одабир најбољег добављача</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6 недеља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val="sr-Cyrl-CS" w:eastAsia="sr-Latn-CS"/>
              </w:rPr>
              <w:t>Тендер расписан и одабран најбољи понуђач</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val="sr-Cyrl-CS" w:eastAsia="sr-Latn-CS"/>
              </w:rPr>
              <w:t>Садржај и услови тендера, садржај понуда</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1.8. Потписивање уговора са добављачем</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8 дана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eastAsia="sr-Latn-CS"/>
              </w:rPr>
              <w:t>Потписан уговор</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Услови и садржај уговора</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1.9. Потписивање уговора са корисницима</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8 дана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eastAsia="sr-Latn-CS"/>
              </w:rPr>
              <w:t>Потписани уговори</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Садржај уговора</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r>
              <w:rPr>
                <w:noProof/>
                <w:sz w:val="22"/>
                <w:szCs w:val="22"/>
                <w:lang w:val="sr-Cyrl-CS" w:eastAsia="sr-Latn-CS"/>
              </w:rPr>
              <w:t>Градска Општ. Корисник</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1.10. Испорука грађевинског материјала</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30 дана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eastAsia="sr-Latn-CS"/>
              </w:rPr>
              <w:t>Подељена помоћ</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Садржај и квалитет помоћи</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jc w:val="center"/>
              <w:rPr>
                <w:noProof/>
                <w:sz w:val="22"/>
                <w:szCs w:val="22"/>
                <w:lang w:val="sr-Cyrl-CS" w:eastAsia="sr-Latn-CS"/>
              </w:rPr>
            </w:pPr>
            <w:r>
              <w:rPr>
                <w:sz w:val="22"/>
                <w:szCs w:val="22"/>
                <w:lang w:eastAsia="sr-Latn-CS"/>
              </w:rPr>
              <w:t>Постојећи</w:t>
            </w:r>
          </w:p>
          <w:p w:rsidR="007F6995" w:rsidRDefault="007F6995" w:rsidP="007F6995">
            <w:pPr>
              <w:snapToGrid w:val="0"/>
              <w:jc w:val="center"/>
              <w:rPr>
                <w:noProof/>
                <w:sz w:val="22"/>
                <w:szCs w:val="22"/>
                <w:lang w:val="sr-Cyrl-CS" w:eastAsia="sr-Latn-CS"/>
              </w:rPr>
            </w:pPr>
            <w:r>
              <w:rPr>
                <w:sz w:val="22"/>
                <w:szCs w:val="22"/>
                <w:lang w:eastAsia="sr-Latn-CS"/>
              </w:rPr>
              <w:t>људски ресурси</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Повереник, 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sz w:val="22"/>
                <w:szCs w:val="22"/>
                <w:lang w:eastAsia="sr-Latn-CS"/>
              </w:rPr>
            </w:pPr>
            <w:r>
              <w:rPr>
                <w:sz w:val="22"/>
                <w:szCs w:val="22"/>
                <w:lang w:eastAsia="sr-Latn-CS"/>
              </w:rPr>
              <w:t>КИРС</w:t>
            </w:r>
          </w:p>
          <w:p w:rsidR="007F6995" w:rsidRPr="006A3058" w:rsidRDefault="007F6995" w:rsidP="007F6995">
            <w:pPr>
              <w:snapToGrid w:val="0"/>
              <w:jc w:val="center"/>
              <w:rPr>
                <w:noProof/>
                <w:sz w:val="22"/>
                <w:szCs w:val="22"/>
                <w:lang w:eastAsia="sr-Latn-CS"/>
              </w:rPr>
            </w:pPr>
            <w:r>
              <w:rPr>
                <w:sz w:val="22"/>
                <w:szCs w:val="22"/>
                <w:lang w:eastAsia="sr-Latn-CS"/>
              </w:rPr>
              <w:t>РСП</w:t>
            </w: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1.11. Праћење уградње грађевинског материјала</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6 месеци</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val="sr-Cyrl-CS" w:eastAsia="sr-Latn-CS"/>
              </w:rPr>
              <w:t>Пропраћена реализација програма и уградње материјала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Квалитет и ниво остварености</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Повереник, 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sz w:val="22"/>
                <w:szCs w:val="22"/>
                <w:lang w:eastAsia="sr-Latn-CS"/>
              </w:rPr>
            </w:pPr>
            <w:r>
              <w:rPr>
                <w:sz w:val="22"/>
                <w:szCs w:val="22"/>
                <w:lang w:eastAsia="sr-Latn-CS"/>
              </w:rPr>
              <w:t>КИРС</w:t>
            </w:r>
          </w:p>
          <w:p w:rsidR="007F6995" w:rsidRPr="006A3058" w:rsidRDefault="007F6995" w:rsidP="007F6995">
            <w:pPr>
              <w:snapToGrid w:val="0"/>
              <w:jc w:val="center"/>
              <w:rPr>
                <w:noProof/>
                <w:sz w:val="22"/>
                <w:szCs w:val="22"/>
                <w:lang w:eastAsia="sr-Latn-CS"/>
              </w:rPr>
            </w:pPr>
            <w:r>
              <w:rPr>
                <w:sz w:val="22"/>
                <w:szCs w:val="22"/>
                <w:lang w:eastAsia="sr-Latn-CS"/>
              </w:rPr>
              <w:t>РСП</w:t>
            </w:r>
          </w:p>
        </w:tc>
      </w:tr>
      <w:tr w:rsidR="007F6995" w:rsidTr="00D426D2">
        <w:trPr>
          <w:trHeight w:val="62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rPr>
                <w:noProof/>
                <w:sz w:val="22"/>
                <w:szCs w:val="22"/>
                <w:lang w:val="sr-Cyrl-CS" w:eastAsia="sr-Latn-CS"/>
              </w:rPr>
            </w:pPr>
            <w:r>
              <w:rPr>
                <w:sz w:val="22"/>
                <w:szCs w:val="22"/>
                <w:lang w:eastAsia="sr-Latn-CS"/>
              </w:rPr>
              <w:t>1.12. Извештај о реализацији програма</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6-12 месеци од дана испоруке</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32"/>
              <w:rPr>
                <w:noProof/>
                <w:sz w:val="22"/>
                <w:szCs w:val="22"/>
                <w:lang w:val="sr-Cyrl-CS" w:eastAsia="sr-Latn-CS"/>
              </w:rPr>
            </w:pPr>
            <w:r>
              <w:rPr>
                <w:sz w:val="22"/>
                <w:szCs w:val="22"/>
                <w:lang w:eastAsia="sr-Latn-CS"/>
              </w:rPr>
              <w:t>Реализација документована</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ind w:left="96"/>
              <w:rPr>
                <w:noProof/>
                <w:sz w:val="22"/>
                <w:szCs w:val="22"/>
                <w:lang w:val="sr-Cyrl-CS" w:eastAsia="sr-Latn-CS"/>
              </w:rPr>
            </w:pPr>
            <w:r>
              <w:rPr>
                <w:sz w:val="22"/>
                <w:szCs w:val="22"/>
                <w:lang w:eastAsia="sr-Latn-CS"/>
              </w:rPr>
              <w:t>Садржај и критеријуми извештаја</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F6995" w:rsidRDefault="007F6995" w:rsidP="007F6995">
            <w:pPr>
              <w:snapToGrid w:val="0"/>
              <w:jc w:val="center"/>
              <w:rPr>
                <w:noProof/>
                <w:sz w:val="22"/>
                <w:szCs w:val="22"/>
                <w:lang w:val="sr-Cyrl-CS" w:eastAsia="sr-Latn-CS"/>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noProof/>
                <w:sz w:val="22"/>
                <w:szCs w:val="22"/>
                <w:lang w:val="sr-Cyrl-CS" w:eastAsia="sr-Latn-CS"/>
              </w:rPr>
            </w:pPr>
            <w:r>
              <w:rPr>
                <w:sz w:val="22"/>
                <w:szCs w:val="22"/>
                <w:lang w:eastAsia="sr-Latn-CS"/>
              </w:rPr>
              <w:t>Повереник, Општинска комисија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995" w:rsidRDefault="007F6995" w:rsidP="007F6995">
            <w:pPr>
              <w:snapToGrid w:val="0"/>
              <w:jc w:val="center"/>
              <w:rPr>
                <w:sz w:val="22"/>
                <w:szCs w:val="22"/>
                <w:lang w:eastAsia="sr-Latn-CS"/>
              </w:rPr>
            </w:pPr>
            <w:r>
              <w:rPr>
                <w:sz w:val="22"/>
                <w:szCs w:val="22"/>
                <w:lang w:eastAsia="sr-Latn-CS"/>
              </w:rPr>
              <w:t>КИРС</w:t>
            </w:r>
          </w:p>
          <w:p w:rsidR="007F6995" w:rsidRPr="006A3058" w:rsidRDefault="007F6995" w:rsidP="007F6995">
            <w:pPr>
              <w:snapToGrid w:val="0"/>
              <w:jc w:val="center"/>
              <w:rPr>
                <w:noProof/>
                <w:sz w:val="22"/>
                <w:szCs w:val="22"/>
                <w:lang w:eastAsia="sr-Latn-CS"/>
              </w:rPr>
            </w:pPr>
            <w:r>
              <w:rPr>
                <w:sz w:val="22"/>
                <w:szCs w:val="22"/>
                <w:lang w:eastAsia="sr-Latn-CS"/>
              </w:rPr>
              <w:t>РСП</w:t>
            </w:r>
          </w:p>
        </w:tc>
      </w:tr>
    </w:tbl>
    <w:p w:rsidR="00E95025" w:rsidRDefault="00E95025" w:rsidP="007F6995">
      <w:pPr>
        <w:jc w:val="both"/>
        <w:rPr>
          <w:noProof/>
          <w:spacing w:val="-8"/>
          <w:sz w:val="22"/>
          <w:szCs w:val="22"/>
          <w:lang w:val="sr-Cyrl-CS"/>
        </w:rPr>
        <w:sectPr w:rsidR="00E95025" w:rsidSect="00E95025">
          <w:pgSz w:w="16840" w:h="11907" w:orient="landscape" w:code="9"/>
          <w:pgMar w:top="1699" w:right="1411" w:bottom="1138" w:left="1411" w:header="58" w:footer="58" w:gutter="0"/>
          <w:cols w:space="720"/>
          <w:docGrid w:linePitch="326"/>
        </w:sectPr>
      </w:pPr>
    </w:p>
    <w:tbl>
      <w:tblPr>
        <w:tblW w:w="148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1"/>
        <w:gridCol w:w="2042"/>
        <w:gridCol w:w="1921"/>
        <w:gridCol w:w="1921"/>
        <w:gridCol w:w="1729"/>
        <w:gridCol w:w="1134"/>
        <w:gridCol w:w="1723"/>
        <w:gridCol w:w="1499"/>
      </w:tblGrid>
      <w:tr w:rsidR="00AB6AF8" w:rsidTr="00D426D2">
        <w:trPr>
          <w:trHeight w:val="548"/>
          <w:jc w:val="center"/>
        </w:trPr>
        <w:tc>
          <w:tcPr>
            <w:tcW w:w="14844" w:type="dxa"/>
            <w:gridSpan w:val="8"/>
            <w:tcBorders>
              <w:top w:val="single" w:sz="4" w:space="0" w:color="auto"/>
              <w:left w:val="single" w:sz="4" w:space="0" w:color="auto"/>
              <w:bottom w:val="single" w:sz="4" w:space="0" w:color="auto"/>
              <w:right w:val="single" w:sz="4" w:space="0" w:color="auto"/>
            </w:tcBorders>
            <w:shd w:val="clear" w:color="auto" w:fill="92D050"/>
            <w:hideMark/>
          </w:tcPr>
          <w:p w:rsidR="00AB6AF8" w:rsidRDefault="00AB6AF8" w:rsidP="00C60B89">
            <w:pPr>
              <w:snapToGrid w:val="0"/>
              <w:jc w:val="both"/>
              <w:rPr>
                <w:noProof/>
                <w:sz w:val="22"/>
                <w:szCs w:val="22"/>
                <w:lang w:val="sr-Cyrl-CS"/>
              </w:rPr>
            </w:pPr>
            <w:r>
              <w:rPr>
                <w:b/>
                <w:sz w:val="22"/>
                <w:szCs w:val="22"/>
                <w:lang w:val="sr-Cyrl-CS"/>
              </w:rPr>
              <w:lastRenderedPageBreak/>
              <w:t xml:space="preserve">Специфични циљ </w:t>
            </w:r>
            <w:r>
              <w:rPr>
                <w:b/>
                <w:sz w:val="22"/>
                <w:szCs w:val="22"/>
                <w:lang w:val="ru-RU"/>
              </w:rPr>
              <w:t>2</w:t>
            </w:r>
            <w:r>
              <w:rPr>
                <w:sz w:val="22"/>
                <w:szCs w:val="22"/>
                <w:lang w:val="ru-RU"/>
              </w:rPr>
              <w:t>:</w:t>
            </w:r>
            <w:r>
              <w:rPr>
                <w:sz w:val="22"/>
                <w:szCs w:val="22"/>
                <w:lang w:val="sr-Cyrl-CS"/>
              </w:rPr>
              <w:t xml:space="preserve"> У периоду од 2022. до 20</w:t>
            </w:r>
            <w:r>
              <w:rPr>
                <w:sz w:val="22"/>
                <w:szCs w:val="22"/>
              </w:rPr>
              <w:t>2</w:t>
            </w:r>
            <w:r>
              <w:rPr>
                <w:sz w:val="22"/>
                <w:szCs w:val="22"/>
                <w:lang w:val="sr-Cyrl-CS"/>
              </w:rPr>
              <w:t xml:space="preserve">6. год. трајно решити стамбено питање за најмање 5 породица избеглих, интерно расељених лица и повратника изградњом монтажних кућа. </w:t>
            </w:r>
          </w:p>
        </w:tc>
      </w:tr>
      <w:tr w:rsidR="00AB6AF8" w:rsidTr="00D426D2">
        <w:trPr>
          <w:trHeight w:val="503"/>
          <w:jc w:val="center"/>
        </w:trPr>
        <w:tc>
          <w:tcPr>
            <w:tcW w:w="288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AB6AF8" w:rsidRDefault="00AB6AF8" w:rsidP="00C60B89">
            <w:pPr>
              <w:snapToGrid w:val="0"/>
              <w:ind w:right="-12"/>
              <w:jc w:val="center"/>
              <w:rPr>
                <w:b/>
                <w:noProof/>
                <w:sz w:val="22"/>
                <w:szCs w:val="22"/>
                <w:lang w:val="sr-Latn-CS"/>
              </w:rPr>
            </w:pPr>
            <w:r>
              <w:rPr>
                <w:b/>
                <w:sz w:val="22"/>
                <w:szCs w:val="22"/>
                <w:lang w:val="sr-Latn-CS"/>
              </w:rPr>
              <w:t>Активност</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AB6AF8" w:rsidRDefault="00AB6AF8" w:rsidP="00C60B89">
            <w:pPr>
              <w:snapToGrid w:val="0"/>
              <w:ind w:right="-12"/>
              <w:jc w:val="center"/>
              <w:rPr>
                <w:b/>
                <w:noProof/>
                <w:sz w:val="22"/>
                <w:szCs w:val="22"/>
                <w:lang w:val="sr-Latn-CS"/>
              </w:rPr>
            </w:pPr>
            <w:r>
              <w:rPr>
                <w:b/>
                <w:sz w:val="22"/>
                <w:szCs w:val="22"/>
                <w:lang w:val="sr-Latn-CS"/>
              </w:rPr>
              <w:t>Време реализације</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AB6AF8" w:rsidRDefault="00AB6AF8" w:rsidP="00C60B89">
            <w:pPr>
              <w:snapToGrid w:val="0"/>
              <w:ind w:right="-12"/>
              <w:jc w:val="center"/>
              <w:rPr>
                <w:b/>
                <w:noProof/>
                <w:sz w:val="22"/>
                <w:szCs w:val="22"/>
                <w:lang w:val="sr-Latn-CS"/>
              </w:rPr>
            </w:pPr>
            <w:r>
              <w:rPr>
                <w:b/>
                <w:sz w:val="22"/>
                <w:szCs w:val="22"/>
                <w:lang w:val="sr-Latn-CS"/>
              </w:rPr>
              <w:t>Очекивани резултат</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AB6AF8" w:rsidRDefault="00AB6AF8" w:rsidP="00C60B89">
            <w:pPr>
              <w:snapToGrid w:val="0"/>
              <w:ind w:right="-12"/>
              <w:jc w:val="center"/>
              <w:rPr>
                <w:b/>
                <w:noProof/>
                <w:sz w:val="22"/>
                <w:szCs w:val="22"/>
                <w:lang w:val="sr-Latn-CS"/>
              </w:rPr>
            </w:pPr>
            <w:r>
              <w:rPr>
                <w:b/>
                <w:sz w:val="22"/>
                <w:szCs w:val="22"/>
                <w:lang w:val="sr-Latn-CS"/>
              </w:rPr>
              <w:t>Индикатор(и)</w:t>
            </w:r>
          </w:p>
        </w:tc>
        <w:tc>
          <w:tcPr>
            <w:tcW w:w="28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6AF8" w:rsidRDefault="00AB6AF8" w:rsidP="00C60B89">
            <w:pPr>
              <w:ind w:right="-12"/>
              <w:jc w:val="center"/>
              <w:rPr>
                <w:b/>
                <w:noProof/>
                <w:sz w:val="22"/>
                <w:szCs w:val="22"/>
                <w:lang w:val="sr-Latn-CS"/>
              </w:rPr>
            </w:pPr>
          </w:p>
          <w:p w:rsidR="00AB6AF8" w:rsidRDefault="00AB6AF8" w:rsidP="00C60B89">
            <w:pPr>
              <w:snapToGrid w:val="0"/>
              <w:ind w:right="-12"/>
              <w:jc w:val="center"/>
              <w:rPr>
                <w:b/>
                <w:noProof/>
                <w:sz w:val="22"/>
                <w:szCs w:val="22"/>
                <w:lang w:val="sr-Latn-CS"/>
              </w:rPr>
            </w:pPr>
            <w:r>
              <w:rPr>
                <w:b/>
                <w:sz w:val="22"/>
                <w:szCs w:val="22"/>
                <w:lang w:val="sr-Latn-CS"/>
              </w:rPr>
              <w:t>Потребни ресурси</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AB6AF8" w:rsidRDefault="00AB6AF8" w:rsidP="00C60B89">
            <w:pPr>
              <w:snapToGrid w:val="0"/>
              <w:ind w:right="-12"/>
              <w:jc w:val="center"/>
              <w:rPr>
                <w:b/>
                <w:noProof/>
                <w:sz w:val="22"/>
                <w:szCs w:val="22"/>
                <w:lang w:val="sr-Latn-CS"/>
              </w:rPr>
            </w:pPr>
            <w:r>
              <w:rPr>
                <w:b/>
                <w:sz w:val="22"/>
                <w:szCs w:val="22"/>
                <w:lang w:val="sr-Latn-CS"/>
              </w:rPr>
              <w:t>Носилац активности</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AB6AF8" w:rsidRDefault="00AB6AF8" w:rsidP="00C60B89">
            <w:pPr>
              <w:snapToGrid w:val="0"/>
              <w:ind w:right="-12"/>
              <w:jc w:val="center"/>
              <w:rPr>
                <w:b/>
                <w:noProof/>
                <w:sz w:val="22"/>
                <w:szCs w:val="22"/>
                <w:lang w:val="sr-Latn-CS"/>
              </w:rPr>
            </w:pPr>
            <w:r>
              <w:rPr>
                <w:b/>
                <w:sz w:val="22"/>
                <w:szCs w:val="22"/>
                <w:lang w:val="sr-Latn-CS"/>
              </w:rPr>
              <w:t>Партнер/и у реализацији</w:t>
            </w:r>
          </w:p>
        </w:tc>
      </w:tr>
      <w:tr w:rsidR="00AB6AF8" w:rsidTr="00D426D2">
        <w:trPr>
          <w:trHeight w:val="502"/>
          <w:jc w:val="center"/>
        </w:trPr>
        <w:tc>
          <w:tcPr>
            <w:tcW w:w="14844"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17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B6AF8" w:rsidRDefault="00AB6AF8" w:rsidP="00C60B89">
            <w:pPr>
              <w:snapToGrid w:val="0"/>
              <w:ind w:right="-12"/>
              <w:jc w:val="center"/>
              <w:rPr>
                <w:b/>
                <w:noProof/>
                <w:sz w:val="22"/>
                <w:szCs w:val="22"/>
                <w:lang w:val="sr-Cyrl-CS"/>
              </w:rPr>
            </w:pPr>
            <w:r>
              <w:rPr>
                <w:b/>
                <w:sz w:val="22"/>
                <w:szCs w:val="22"/>
                <w:lang w:val="sr-Latn-CS"/>
              </w:rPr>
              <w:t>Буџет лок. самоуп</w:t>
            </w:r>
            <w:r>
              <w:rPr>
                <w:b/>
                <w:sz w:val="22"/>
                <w:szCs w:val="22"/>
              </w:rPr>
              <w:t>раве</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B6AF8" w:rsidRDefault="00AB6AF8" w:rsidP="00C60B89">
            <w:pPr>
              <w:snapToGrid w:val="0"/>
              <w:ind w:right="-12"/>
              <w:jc w:val="center"/>
              <w:rPr>
                <w:b/>
                <w:noProof/>
                <w:sz w:val="22"/>
                <w:szCs w:val="22"/>
                <w:lang w:val="sr-Latn-CS"/>
              </w:rPr>
            </w:pPr>
            <w:r>
              <w:rPr>
                <w:b/>
                <w:sz w:val="22"/>
                <w:szCs w:val="22"/>
                <w:lang w:val="sr-Latn-CS"/>
              </w:rPr>
              <w:t>Остали извори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 xml:space="preserve">.1. Одлука Скупштине </w:t>
            </w:r>
            <w:r>
              <w:rPr>
                <w:sz w:val="22"/>
                <w:szCs w:val="22"/>
              </w:rPr>
              <w:t xml:space="preserve">градске </w:t>
            </w:r>
            <w:r>
              <w:rPr>
                <w:sz w:val="22"/>
                <w:szCs w:val="22"/>
                <w:lang w:val="sr-Latn-CS"/>
              </w:rPr>
              <w:t>општине о додели земљишта</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2 недеље</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Обезбеђена потребна финансијска средства</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Износ обезбеђених финансијских средстава</w:t>
            </w:r>
          </w:p>
        </w:tc>
        <w:tc>
          <w:tcPr>
            <w:tcW w:w="172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Latn-CS"/>
              </w:rPr>
            </w:pPr>
            <w:r>
              <w:rPr>
                <w:sz w:val="22"/>
                <w:szCs w:val="22"/>
                <w:lang w:val="sr-Latn-CS"/>
              </w:rPr>
              <w:t>Људски ресурси</w:t>
            </w: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rPr>
            </w:pPr>
            <w:r>
              <w:rPr>
                <w:noProof/>
                <w:sz w:val="22"/>
                <w:szCs w:val="22"/>
              </w:rPr>
              <w:t xml:space="preserve">Градска општина </w:t>
            </w:r>
          </w:p>
          <w:p w:rsidR="00AB6AF8" w:rsidRPr="000B7807" w:rsidRDefault="00AB6AF8" w:rsidP="00C60B89">
            <w:pPr>
              <w:snapToGrid w:val="0"/>
              <w:rPr>
                <w:noProof/>
                <w:sz w:val="22"/>
                <w:szCs w:val="22"/>
              </w:rPr>
            </w:pPr>
          </w:p>
        </w:tc>
        <w:tc>
          <w:tcPr>
            <w:tcW w:w="149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.2 Потписивање уговора о реализацији пројекта монтажних кућа, припрема потребне грађевинске документације и добијање локацијске дозволе</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8 дана</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Уговор о реализацији потписан, грађевинска документација припремљена и добијена локацијска дозвола</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Потписан уговор, комплетна грађевинска документација и документација за локацијску дозволу </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Pr="000B7807" w:rsidRDefault="00AB6AF8" w:rsidP="00C60B89">
            <w:pPr>
              <w:snapToGrid w:val="0"/>
              <w:rPr>
                <w:noProof/>
                <w:sz w:val="22"/>
                <w:szCs w:val="22"/>
              </w:rPr>
            </w:pPr>
            <w:r>
              <w:rPr>
                <w:sz w:val="22"/>
                <w:szCs w:val="22"/>
              </w:rPr>
              <w:t>Градска општине</w:t>
            </w:r>
          </w:p>
        </w:tc>
        <w:tc>
          <w:tcPr>
            <w:tcW w:w="149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3. Формирање комисије за избор корисника</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8 дана</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Комисија формирана </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Састав комисије</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rPr>
              <w:t>Градска општина</w:t>
            </w:r>
          </w:p>
          <w:p w:rsidR="00AB6AF8" w:rsidRDefault="00AB6AF8" w:rsidP="00C60B89">
            <w:pPr>
              <w:snapToGrid w:val="0"/>
              <w:rPr>
                <w:noProof/>
                <w:sz w:val="22"/>
                <w:szCs w:val="22"/>
                <w:lang w:val="sr-Latn-CS"/>
              </w:rPr>
            </w:pPr>
            <w:r>
              <w:rPr>
                <w:sz w:val="22"/>
                <w:szCs w:val="22"/>
                <w:lang w:val="sr-Latn-CS"/>
              </w:rPr>
              <w:t>повереник</w:t>
            </w:r>
          </w:p>
        </w:tc>
        <w:tc>
          <w:tcPr>
            <w:tcW w:w="149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 xml:space="preserve">.4. Усвајање правилника </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8 дана</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Правилник усвојен</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Садржај и услови правилника</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Комисија</w:t>
            </w:r>
          </w:p>
        </w:tc>
        <w:tc>
          <w:tcPr>
            <w:tcW w:w="149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lang w:val="sr-Latn-CS"/>
              </w:rPr>
              <w:t>КИРС</w:t>
            </w:r>
          </w:p>
          <w:p w:rsidR="00AB6AF8" w:rsidRPr="006A3058" w:rsidRDefault="00AB6AF8" w:rsidP="00C60B89">
            <w:pPr>
              <w:snapToGrid w:val="0"/>
              <w:rPr>
                <w:noProof/>
                <w:sz w:val="22"/>
                <w:szCs w:val="22"/>
              </w:rPr>
            </w:pPr>
            <w:r>
              <w:rPr>
                <w:sz w:val="22"/>
                <w:szCs w:val="22"/>
              </w:rPr>
              <w:t>РСП</w:t>
            </w: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.5. Расписивање и спровођење огласа за избор корисника</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4 недеље</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Објављен оглас, прикупљене пријаве </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Врста и број пријава</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lang w:val="sr-Latn-CS"/>
              </w:rPr>
              <w:t xml:space="preserve">Комисија, </w:t>
            </w:r>
          </w:p>
          <w:p w:rsidR="00AB6AF8" w:rsidRPr="00041685" w:rsidRDefault="00AB6AF8" w:rsidP="00C60B89">
            <w:pPr>
              <w:snapToGrid w:val="0"/>
              <w:rPr>
                <w:noProof/>
                <w:sz w:val="22"/>
                <w:szCs w:val="22"/>
              </w:rPr>
            </w:pPr>
            <w:r>
              <w:rPr>
                <w:sz w:val="22"/>
                <w:szCs w:val="22"/>
              </w:rPr>
              <w:t>Градска општина</w:t>
            </w:r>
          </w:p>
        </w:tc>
        <w:tc>
          <w:tcPr>
            <w:tcW w:w="149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lastRenderedPageBreak/>
              <w:t>2</w:t>
            </w:r>
            <w:r>
              <w:rPr>
                <w:sz w:val="22"/>
                <w:szCs w:val="22"/>
                <w:lang w:val="sr-Latn-CS"/>
              </w:rPr>
              <w:t xml:space="preserve">.6. Расписивање тендера за избор добављача </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4 недеље</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Тендер расписан</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Број и квалитет понуда</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lang w:val="sr-Latn-CS"/>
              </w:rPr>
              <w:t xml:space="preserve">Комисија, </w:t>
            </w:r>
          </w:p>
          <w:p w:rsidR="00AB6AF8" w:rsidRPr="00041685" w:rsidRDefault="00AB6AF8" w:rsidP="00C60B89">
            <w:pPr>
              <w:snapToGrid w:val="0"/>
              <w:rPr>
                <w:noProof/>
                <w:sz w:val="22"/>
                <w:szCs w:val="22"/>
              </w:rPr>
            </w:pPr>
            <w:r>
              <w:rPr>
                <w:sz w:val="22"/>
                <w:szCs w:val="22"/>
              </w:rPr>
              <w:t>Градска општина</w:t>
            </w:r>
          </w:p>
        </w:tc>
        <w:tc>
          <w:tcPr>
            <w:tcW w:w="149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lang w:val="sr-Latn-CS"/>
              </w:rPr>
              <w:t>КИРС</w:t>
            </w:r>
          </w:p>
          <w:p w:rsidR="00AB6AF8" w:rsidRPr="006A3058" w:rsidRDefault="00AB6AF8" w:rsidP="00C60B89">
            <w:pPr>
              <w:snapToGrid w:val="0"/>
              <w:rPr>
                <w:noProof/>
                <w:sz w:val="22"/>
                <w:szCs w:val="22"/>
              </w:rPr>
            </w:pPr>
            <w:r>
              <w:rPr>
                <w:sz w:val="22"/>
                <w:szCs w:val="22"/>
              </w:rPr>
              <w:t>РСП</w:t>
            </w: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.7. Потписивање уговора са добављачем</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2 недеље</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Уговор потписан</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Садржај и услови уговора</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lang w:val="sr-Latn-CS"/>
              </w:rPr>
              <w:t xml:space="preserve">Комисија, </w:t>
            </w:r>
          </w:p>
          <w:p w:rsidR="00AB6AF8" w:rsidRPr="00041685" w:rsidRDefault="00AB6AF8" w:rsidP="00C60B89">
            <w:pPr>
              <w:snapToGrid w:val="0"/>
              <w:rPr>
                <w:noProof/>
                <w:sz w:val="22"/>
                <w:szCs w:val="22"/>
              </w:rPr>
            </w:pPr>
            <w:r>
              <w:rPr>
                <w:sz w:val="22"/>
                <w:szCs w:val="22"/>
              </w:rPr>
              <w:t xml:space="preserve">Градска општина </w:t>
            </w:r>
          </w:p>
        </w:tc>
        <w:tc>
          <w:tcPr>
            <w:tcW w:w="149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lang w:val="sr-Latn-CS"/>
              </w:rPr>
              <w:t>КИРС</w:t>
            </w:r>
          </w:p>
          <w:p w:rsidR="00AB6AF8" w:rsidRPr="006A3058" w:rsidRDefault="00AB6AF8" w:rsidP="00C60B89">
            <w:pPr>
              <w:snapToGrid w:val="0"/>
              <w:rPr>
                <w:noProof/>
                <w:sz w:val="22"/>
                <w:szCs w:val="22"/>
              </w:rPr>
            </w:pPr>
            <w:r>
              <w:rPr>
                <w:sz w:val="22"/>
                <w:szCs w:val="22"/>
              </w:rPr>
              <w:t>РСП</w:t>
            </w: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 xml:space="preserve">.8. Израда прелиминарне листе корисника </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2 недеље</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Прелиминарна листа комплетирана </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Latn-CS"/>
              </w:rPr>
              <w:t xml:space="preserve">Најмање </w:t>
            </w:r>
            <w:r>
              <w:rPr>
                <w:sz w:val="22"/>
                <w:szCs w:val="22"/>
              </w:rPr>
              <w:t>20</w:t>
            </w:r>
            <w:r>
              <w:rPr>
                <w:sz w:val="22"/>
                <w:szCs w:val="22"/>
                <w:lang w:val="sr-Latn-CS"/>
              </w:rPr>
              <w:t xml:space="preserve"> породиц</w:t>
            </w:r>
            <w:r>
              <w:rPr>
                <w:sz w:val="22"/>
                <w:szCs w:val="22"/>
              </w:rPr>
              <w:t>а</w:t>
            </w:r>
            <w:r>
              <w:rPr>
                <w:sz w:val="22"/>
                <w:szCs w:val="22"/>
                <w:lang w:val="sr-Latn-CS"/>
              </w:rPr>
              <w:t xml:space="preserve"> прелиминарно одобрен</w:t>
            </w:r>
            <w:r>
              <w:rPr>
                <w:sz w:val="22"/>
                <w:szCs w:val="22"/>
              </w:rPr>
              <w:t>о</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lang w:val="sr-Latn-CS"/>
              </w:rPr>
              <w:t xml:space="preserve">Комисија, </w:t>
            </w:r>
          </w:p>
          <w:p w:rsidR="00AB6AF8" w:rsidRPr="00041685" w:rsidRDefault="00AB6AF8" w:rsidP="00C60B89">
            <w:pPr>
              <w:snapToGrid w:val="0"/>
              <w:rPr>
                <w:noProof/>
                <w:sz w:val="22"/>
                <w:szCs w:val="22"/>
              </w:rPr>
            </w:pPr>
            <w:r>
              <w:rPr>
                <w:sz w:val="22"/>
                <w:szCs w:val="22"/>
              </w:rPr>
              <w:t>Градска општина</w:t>
            </w:r>
          </w:p>
        </w:tc>
        <w:tc>
          <w:tcPr>
            <w:tcW w:w="149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.9. Разматрање приговора, усвајање и објављивање коначне листе корисника</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8 дана</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Усвојена коначна листа најмање 20 корисничк</w:t>
            </w:r>
            <w:r>
              <w:rPr>
                <w:sz w:val="22"/>
                <w:szCs w:val="22"/>
              </w:rPr>
              <w:t>их</w:t>
            </w:r>
            <w:r>
              <w:rPr>
                <w:sz w:val="22"/>
                <w:szCs w:val="22"/>
                <w:lang w:val="sr-Latn-CS"/>
              </w:rPr>
              <w:t xml:space="preserve"> породиц</w:t>
            </w:r>
            <w:r>
              <w:rPr>
                <w:sz w:val="22"/>
                <w:szCs w:val="22"/>
              </w:rPr>
              <w:t>а</w:t>
            </w:r>
            <w:r>
              <w:rPr>
                <w:sz w:val="22"/>
                <w:szCs w:val="22"/>
                <w:lang w:val="sr-Latn-CS"/>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Latn-CS"/>
              </w:rPr>
              <w:t>Донета одлука о коначној листи са најмање 20 корисничк</w:t>
            </w:r>
            <w:r>
              <w:rPr>
                <w:sz w:val="22"/>
                <w:szCs w:val="22"/>
              </w:rPr>
              <w:t>их</w:t>
            </w:r>
            <w:r>
              <w:rPr>
                <w:sz w:val="22"/>
                <w:szCs w:val="22"/>
                <w:lang w:val="sr-Latn-CS"/>
              </w:rPr>
              <w:t xml:space="preserve"> породиц</w:t>
            </w:r>
            <w:r>
              <w:rPr>
                <w:sz w:val="22"/>
                <w:szCs w:val="22"/>
              </w:rPr>
              <w:t>а</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Комисија</w:t>
            </w:r>
          </w:p>
        </w:tc>
        <w:tc>
          <w:tcPr>
            <w:tcW w:w="149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lang w:val="sr-Latn-CS"/>
              </w:rPr>
              <w:t>КИРС</w:t>
            </w:r>
          </w:p>
          <w:p w:rsidR="00AB6AF8" w:rsidRPr="006A3058" w:rsidRDefault="00AB6AF8" w:rsidP="00C60B89">
            <w:pPr>
              <w:snapToGrid w:val="0"/>
              <w:rPr>
                <w:noProof/>
                <w:sz w:val="22"/>
                <w:szCs w:val="22"/>
              </w:rPr>
            </w:pPr>
            <w:r>
              <w:rPr>
                <w:sz w:val="22"/>
                <w:szCs w:val="22"/>
              </w:rPr>
              <w:t>РСП</w:t>
            </w: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.10. Постављање монтажних кућа</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4 месеца</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Монтажне куће постављене </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Монтажне куће за најмање 20 породиц</w:t>
            </w:r>
            <w:r>
              <w:rPr>
                <w:sz w:val="22"/>
                <w:szCs w:val="22"/>
              </w:rPr>
              <w:t>а</w:t>
            </w:r>
            <w:r>
              <w:rPr>
                <w:sz w:val="22"/>
                <w:szCs w:val="22"/>
                <w:lang w:val="sr-Latn-CS"/>
              </w:rPr>
              <w:t xml:space="preserve"> спремне за усељење </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Добављач </w:t>
            </w:r>
          </w:p>
        </w:tc>
        <w:tc>
          <w:tcPr>
            <w:tcW w:w="149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Комисија</w:t>
            </w: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 xml:space="preserve">.11. Потписивање уговора са корисницима и усељење </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7 дана</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Корисници усељени </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Најмање 20 корисничк</w:t>
            </w:r>
            <w:r>
              <w:rPr>
                <w:sz w:val="22"/>
                <w:szCs w:val="22"/>
              </w:rPr>
              <w:t>их</w:t>
            </w:r>
            <w:r>
              <w:rPr>
                <w:sz w:val="22"/>
                <w:szCs w:val="22"/>
                <w:lang w:val="sr-Latn-CS"/>
              </w:rPr>
              <w:t xml:space="preserve"> породиц</w:t>
            </w:r>
            <w:r>
              <w:rPr>
                <w:sz w:val="22"/>
                <w:szCs w:val="22"/>
              </w:rPr>
              <w:t>а</w:t>
            </w:r>
            <w:r>
              <w:rPr>
                <w:sz w:val="22"/>
                <w:szCs w:val="22"/>
                <w:lang w:val="sr-Latn-CS"/>
              </w:rPr>
              <w:t xml:space="preserve"> стамбено збринут</w:t>
            </w:r>
            <w:r>
              <w:rPr>
                <w:sz w:val="22"/>
                <w:szCs w:val="22"/>
              </w:rPr>
              <w:t>о</w:t>
            </w:r>
            <w:r>
              <w:rPr>
                <w:sz w:val="22"/>
                <w:szCs w:val="22"/>
                <w:lang w:val="sr-Latn-CS"/>
              </w:rPr>
              <w:t xml:space="preserve"> у монтажним кућама</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Комисија, Градска</w:t>
            </w:r>
            <w:r>
              <w:rPr>
                <w:sz w:val="22"/>
                <w:szCs w:val="22"/>
              </w:rPr>
              <w:t xml:space="preserve"> општина</w:t>
            </w:r>
          </w:p>
        </w:tc>
        <w:tc>
          <w:tcPr>
            <w:tcW w:w="149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t>2</w:t>
            </w:r>
            <w:r>
              <w:rPr>
                <w:sz w:val="22"/>
                <w:szCs w:val="22"/>
                <w:lang w:val="sr-Latn-CS"/>
              </w:rPr>
              <w:t>.12. Медијска промоција програма</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2 недеље</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Пројекат медијски </w:t>
            </w:r>
            <w:r>
              <w:rPr>
                <w:sz w:val="22"/>
                <w:szCs w:val="22"/>
                <w:lang w:val="sr-Latn-CS"/>
              </w:rPr>
              <w:lastRenderedPageBreak/>
              <w:t xml:space="preserve">покривен </w:t>
            </w:r>
          </w:p>
        </w:tc>
        <w:tc>
          <w:tcPr>
            <w:tcW w:w="192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lastRenderedPageBreak/>
              <w:t xml:space="preserve">ТВ/радио и јавни прикази/чланци </w:t>
            </w: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ТВ/радио станице и </w:t>
            </w:r>
            <w:r>
              <w:rPr>
                <w:sz w:val="22"/>
                <w:szCs w:val="22"/>
                <w:lang w:val="sr-Latn-CS"/>
              </w:rPr>
              <w:lastRenderedPageBreak/>
              <w:t>новине</w:t>
            </w:r>
          </w:p>
        </w:tc>
        <w:tc>
          <w:tcPr>
            <w:tcW w:w="149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lastRenderedPageBreak/>
              <w:t>Локална заједница</w:t>
            </w:r>
          </w:p>
        </w:tc>
      </w:tr>
      <w:tr w:rsidR="00AB6AF8" w:rsidTr="00D426D2">
        <w:trPr>
          <w:jc w:val="center"/>
        </w:trPr>
        <w:tc>
          <w:tcPr>
            <w:tcW w:w="288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rPr>
              <w:lastRenderedPageBreak/>
              <w:t>2</w:t>
            </w:r>
            <w:r>
              <w:rPr>
                <w:sz w:val="22"/>
                <w:szCs w:val="22"/>
                <w:lang w:val="sr-Latn-CS"/>
              </w:rPr>
              <w:t>.13. Праћење и евалуација програма</w:t>
            </w:r>
          </w:p>
        </w:tc>
        <w:tc>
          <w:tcPr>
            <w:tcW w:w="2041"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Latn-CS"/>
              </w:rPr>
            </w:pPr>
            <w:r>
              <w:rPr>
                <w:sz w:val="22"/>
                <w:szCs w:val="22"/>
                <w:lang w:val="sr-Latn-CS"/>
              </w:rPr>
              <w:t xml:space="preserve">Континуирано </w:t>
            </w:r>
          </w:p>
        </w:tc>
        <w:tc>
          <w:tcPr>
            <w:tcW w:w="1920"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920"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722"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c>
          <w:tcPr>
            <w:tcW w:w="1498"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Latn-CS"/>
              </w:rPr>
            </w:pPr>
          </w:p>
        </w:tc>
      </w:tr>
    </w:tbl>
    <w:p w:rsidR="00AB6AF8" w:rsidRPr="00AB6AF8" w:rsidRDefault="00AB6AF8" w:rsidP="00AB6AF8">
      <w:pPr>
        <w:rPr>
          <w:sz w:val="22"/>
          <w:szCs w:val="22"/>
          <w:lang w:val="sr-Cyrl-CS"/>
        </w:rPr>
      </w:pPr>
    </w:p>
    <w:tbl>
      <w:tblPr>
        <w:tblW w:w="15285"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7"/>
        <w:gridCol w:w="2039"/>
        <w:gridCol w:w="2026"/>
        <w:gridCol w:w="1815"/>
        <w:gridCol w:w="1800"/>
        <w:gridCol w:w="1064"/>
        <w:gridCol w:w="1718"/>
        <w:gridCol w:w="1826"/>
      </w:tblGrid>
      <w:tr w:rsidR="00AB6AF8" w:rsidTr="00D426D2">
        <w:trPr>
          <w:jc w:val="center"/>
        </w:trPr>
        <w:tc>
          <w:tcPr>
            <w:tcW w:w="15288"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AB6AF8" w:rsidRDefault="00AB6AF8" w:rsidP="00AB6AF8">
            <w:pPr>
              <w:snapToGrid w:val="0"/>
              <w:jc w:val="both"/>
              <w:rPr>
                <w:noProof/>
                <w:sz w:val="22"/>
                <w:szCs w:val="22"/>
                <w:lang w:val="sr-Cyrl-CS"/>
              </w:rPr>
            </w:pPr>
            <w:r>
              <w:rPr>
                <w:b/>
                <w:sz w:val="22"/>
                <w:szCs w:val="22"/>
                <w:lang w:val="sr-Cyrl-CS"/>
              </w:rPr>
              <w:t xml:space="preserve">Специфични циљ </w:t>
            </w:r>
            <w:r>
              <w:rPr>
                <w:b/>
                <w:sz w:val="22"/>
                <w:szCs w:val="22"/>
                <w:lang w:val="ru-RU"/>
              </w:rPr>
              <w:t>3</w:t>
            </w:r>
            <w:r>
              <w:rPr>
                <w:sz w:val="22"/>
                <w:szCs w:val="22"/>
                <w:lang w:val="ru-RU"/>
              </w:rPr>
              <w:t>:</w:t>
            </w:r>
            <w:r>
              <w:rPr>
                <w:sz w:val="22"/>
                <w:szCs w:val="22"/>
                <w:lang w:val="sr-Cyrl-CS"/>
              </w:rPr>
              <w:t xml:space="preserve"> У периоду од 2022. до 20</w:t>
            </w:r>
            <w:r>
              <w:rPr>
                <w:sz w:val="22"/>
                <w:szCs w:val="22"/>
              </w:rPr>
              <w:t>2</w:t>
            </w:r>
            <w:r>
              <w:rPr>
                <w:sz w:val="22"/>
                <w:szCs w:val="22"/>
                <w:lang w:val="sr-Cyrl-CS"/>
              </w:rPr>
              <w:t>6. год., у складу с популационом политиком општине, трајно решити стамбено питање за најмање 20 породица избеглих, интерно расељених лица и повратника откупом домаћинстава с окућницом.</w:t>
            </w:r>
          </w:p>
        </w:tc>
      </w:tr>
      <w:tr w:rsidR="00AB6AF8" w:rsidTr="00D426D2">
        <w:trPr>
          <w:jc w:val="center"/>
        </w:trPr>
        <w:tc>
          <w:tcPr>
            <w:tcW w:w="299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lang w:val="sr-Latn-CS"/>
              </w:rPr>
              <w:t>Активности</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rPr>
              <w:t>П</w:t>
            </w:r>
            <w:r>
              <w:rPr>
                <w:b/>
                <w:sz w:val="22"/>
                <w:szCs w:val="22"/>
                <w:lang w:val="sr-Latn-CS"/>
              </w:rPr>
              <w:t>ланирано време реализације активности</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lang w:val="sr-Latn-CS"/>
              </w:rPr>
              <w:t>Очекивани резултат</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lang w:val="sr-Latn-CS"/>
              </w:rPr>
              <w:t>Индикатор(и)</w:t>
            </w:r>
          </w:p>
        </w:tc>
        <w:tc>
          <w:tcPr>
            <w:tcW w:w="286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lang w:val="sr-Latn-CS"/>
              </w:rPr>
              <w:t>Потребни ресурси</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lang w:val="sr-Latn-CS"/>
              </w:rPr>
              <w:t>Носилац активности</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lang w:val="sr-Latn-CS"/>
              </w:rPr>
              <w:t>Партнери у реализацији</w:t>
            </w:r>
          </w:p>
        </w:tc>
      </w:tr>
      <w:tr w:rsidR="00AB6AF8" w:rsidTr="00D426D2">
        <w:trPr>
          <w:jc w:val="center"/>
        </w:trPr>
        <w:tc>
          <w:tcPr>
            <w:tcW w:w="15288"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lang w:val="sr-Latn-CS"/>
              </w:rPr>
              <w:t>Буџет ЛС и/ или остали локални ресурси</w:t>
            </w:r>
          </w:p>
        </w:tc>
        <w:tc>
          <w:tcPr>
            <w:tcW w:w="106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B6AF8" w:rsidRDefault="00AB6AF8" w:rsidP="00C60B89">
            <w:pPr>
              <w:snapToGrid w:val="0"/>
              <w:ind w:right="-12"/>
              <w:jc w:val="center"/>
              <w:rPr>
                <w:b/>
                <w:noProof/>
                <w:sz w:val="22"/>
                <w:szCs w:val="22"/>
                <w:lang w:val="sr-Latn-CS"/>
              </w:rPr>
            </w:pPr>
            <w:r>
              <w:rPr>
                <w:b/>
                <w:sz w:val="22"/>
                <w:szCs w:val="22"/>
                <w:lang w:val="sr-Latn-CS"/>
              </w:rPr>
              <w:t>Остали извори</w:t>
            </w: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widowControl/>
              <w:spacing w:before="0" w:after="0"/>
              <w:rPr>
                <w:b/>
                <w:noProof/>
                <w:sz w:val="22"/>
                <w:szCs w:val="22"/>
                <w:lang w:val="sr-Latn-CS"/>
              </w:rPr>
            </w:pP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3.1. Обезбеђивање финансијских средстава за откуп домаћинстава</w:t>
            </w:r>
          </w:p>
        </w:tc>
        <w:tc>
          <w:tcPr>
            <w:tcW w:w="2040" w:type="dxa"/>
            <w:tcBorders>
              <w:top w:val="single" w:sz="4" w:space="0" w:color="auto"/>
              <w:left w:val="single" w:sz="4" w:space="0" w:color="auto"/>
              <w:bottom w:val="single" w:sz="4" w:space="0" w:color="auto"/>
              <w:right w:val="single" w:sz="4" w:space="0" w:color="auto"/>
            </w:tcBorders>
            <w:vAlign w:val="center"/>
          </w:tcPr>
          <w:p w:rsidR="00AB6AF8" w:rsidRDefault="00AB6AF8" w:rsidP="00C60B89">
            <w:pPr>
              <w:snapToGrid w:val="0"/>
              <w:jc w:val="center"/>
              <w:rPr>
                <w:noProof/>
                <w:sz w:val="22"/>
                <w:szCs w:val="22"/>
                <w:lang w:val="sr-Cyrl-CS"/>
              </w:rPr>
            </w:pP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Обезбеђена потребна финансијска средства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rPr>
                <w:noProof/>
                <w:sz w:val="22"/>
                <w:szCs w:val="22"/>
                <w:lang w:val="sr-Cyrl-CS"/>
              </w:rPr>
            </w:pPr>
            <w:r>
              <w:rPr>
                <w:sz w:val="22"/>
                <w:szCs w:val="22"/>
              </w:rPr>
              <w:t>Износ обезбеђених финансијских средстава</w:t>
            </w:r>
          </w:p>
        </w:tc>
        <w:tc>
          <w:tcPr>
            <w:tcW w:w="180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Људски ресурси</w:t>
            </w: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noProof/>
                <w:sz w:val="22"/>
                <w:szCs w:val="22"/>
                <w:lang w:val="sr-Cyrl-CS"/>
              </w:rPr>
              <w:t xml:space="preserve">Градска општина </w:t>
            </w:r>
          </w:p>
        </w:tc>
        <w:tc>
          <w:tcPr>
            <w:tcW w:w="18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sz w:val="22"/>
                <w:szCs w:val="22"/>
              </w:rPr>
            </w:pPr>
            <w:r>
              <w:rPr>
                <w:sz w:val="22"/>
                <w:szCs w:val="22"/>
              </w:rPr>
              <w:t>КИРС</w:t>
            </w:r>
          </w:p>
          <w:p w:rsidR="00AB6AF8" w:rsidRDefault="00AB6AF8" w:rsidP="00C60B89">
            <w:pPr>
              <w:snapToGrid w:val="0"/>
              <w:jc w:val="center"/>
              <w:rPr>
                <w:sz w:val="22"/>
                <w:szCs w:val="22"/>
              </w:rPr>
            </w:pPr>
            <w:r>
              <w:rPr>
                <w:sz w:val="22"/>
                <w:szCs w:val="22"/>
              </w:rPr>
              <w:t>РСП</w:t>
            </w:r>
          </w:p>
          <w:p w:rsidR="00AB6AF8" w:rsidRPr="00041685" w:rsidRDefault="00AB6AF8" w:rsidP="00C60B89">
            <w:pPr>
              <w:snapToGrid w:val="0"/>
              <w:jc w:val="center"/>
              <w:rPr>
                <w:noProof/>
                <w:sz w:val="22"/>
                <w:szCs w:val="22"/>
              </w:rPr>
            </w:pPr>
            <w:r>
              <w:rPr>
                <w:sz w:val="22"/>
                <w:szCs w:val="22"/>
              </w:rPr>
              <w:t>Градска општина</w:t>
            </w: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3.2. Формирање комисије за избор корисника</w:t>
            </w:r>
          </w:p>
        </w:tc>
        <w:tc>
          <w:tcPr>
            <w:tcW w:w="204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jc w:val="center"/>
              <w:rPr>
                <w:noProof/>
                <w:sz w:val="22"/>
                <w:szCs w:val="22"/>
                <w:lang w:val="sr-Cyrl-CS"/>
              </w:rPr>
            </w:pPr>
            <w:r>
              <w:rPr>
                <w:sz w:val="22"/>
                <w:szCs w:val="22"/>
              </w:rPr>
              <w:t>15 дана</w:t>
            </w: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 xml:space="preserve">Формирана комисија </w:t>
            </w:r>
          </w:p>
        </w:tc>
        <w:tc>
          <w:tcPr>
            <w:tcW w:w="1815"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rPr>
                <w:noProof/>
                <w:sz w:val="22"/>
                <w:szCs w:val="22"/>
                <w:lang w:val="sr-Cyrl-CS"/>
              </w:rPr>
            </w:pPr>
            <w:r>
              <w:rPr>
                <w:sz w:val="22"/>
                <w:szCs w:val="22"/>
              </w:rPr>
              <w:t xml:space="preserve">Одлука о формирању комисије. </w:t>
            </w:r>
          </w:p>
        </w:tc>
        <w:tc>
          <w:tcPr>
            <w:tcW w:w="1800"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Председник општине</w:t>
            </w:r>
          </w:p>
        </w:tc>
        <w:tc>
          <w:tcPr>
            <w:tcW w:w="1826"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r>
      <w:tr w:rsidR="00AB6AF8" w:rsidTr="00D426D2">
        <w:trPr>
          <w:trHeight w:val="639"/>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 xml:space="preserve">3.3. </w:t>
            </w:r>
            <w:r>
              <w:rPr>
                <w:sz w:val="22"/>
                <w:szCs w:val="22"/>
                <w:lang w:eastAsia="sr-Latn-CS"/>
              </w:rPr>
              <w:t>Доношење правилника и огласа за избор корисника</w:t>
            </w:r>
          </w:p>
        </w:tc>
        <w:tc>
          <w:tcPr>
            <w:tcW w:w="204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jc w:val="center"/>
              <w:rPr>
                <w:noProof/>
                <w:sz w:val="22"/>
                <w:szCs w:val="22"/>
                <w:lang w:val="sr-Cyrl-CS"/>
              </w:rPr>
            </w:pPr>
            <w:r>
              <w:rPr>
                <w:sz w:val="22"/>
                <w:szCs w:val="22"/>
              </w:rPr>
              <w:t>7 дана</w:t>
            </w: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Cyrl-CS"/>
              </w:rPr>
              <w:t>Усвојен текст правилника и огласа.</w:t>
            </w:r>
          </w:p>
        </w:tc>
        <w:tc>
          <w:tcPr>
            <w:tcW w:w="1815"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Записник</w:t>
            </w:r>
          </w:p>
        </w:tc>
        <w:tc>
          <w:tcPr>
            <w:tcW w:w="1800"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Cyrl-CS"/>
              </w:rPr>
            </w:pP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 xml:space="preserve">Комисија за избор корисника </w:t>
            </w:r>
          </w:p>
        </w:tc>
        <w:tc>
          <w:tcPr>
            <w:tcW w:w="1826"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3.4.Објављивање огласа за откуп домаћинстава</w:t>
            </w:r>
          </w:p>
        </w:tc>
        <w:tc>
          <w:tcPr>
            <w:tcW w:w="204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jc w:val="center"/>
              <w:rPr>
                <w:noProof/>
                <w:sz w:val="22"/>
                <w:szCs w:val="22"/>
                <w:lang w:val="sr-Cyrl-CS"/>
              </w:rPr>
            </w:pPr>
            <w:r>
              <w:rPr>
                <w:sz w:val="22"/>
                <w:szCs w:val="22"/>
              </w:rPr>
              <w:t>2 месеца</w:t>
            </w: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Објављен оглас, прикупљене пријаве</w:t>
            </w:r>
          </w:p>
        </w:tc>
        <w:tc>
          <w:tcPr>
            <w:tcW w:w="1815"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rPr>
                <w:noProof/>
                <w:sz w:val="22"/>
                <w:szCs w:val="22"/>
                <w:lang w:val="sr-Cyrl-CS"/>
              </w:rPr>
            </w:pPr>
            <w:r>
              <w:rPr>
                <w:sz w:val="22"/>
                <w:szCs w:val="22"/>
              </w:rPr>
              <w:t>Број пријављених потенцијалних корисника</w:t>
            </w:r>
          </w:p>
        </w:tc>
        <w:tc>
          <w:tcPr>
            <w:tcW w:w="180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lang w:val="sr-Cyrl-CS"/>
              </w:rPr>
              <w:t>Људски ресурси, простор и опрема за рад</w:t>
            </w: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 xml:space="preserve">Општинска комисија, </w:t>
            </w:r>
          </w:p>
        </w:tc>
        <w:tc>
          <w:tcPr>
            <w:tcW w:w="18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sz w:val="22"/>
                <w:szCs w:val="22"/>
              </w:rPr>
            </w:pPr>
            <w:r>
              <w:rPr>
                <w:sz w:val="22"/>
                <w:szCs w:val="22"/>
              </w:rPr>
              <w:t>КИРС</w:t>
            </w:r>
          </w:p>
          <w:p w:rsidR="00AB6AF8" w:rsidRPr="006A3058" w:rsidRDefault="00AB6AF8" w:rsidP="00C60B89">
            <w:pPr>
              <w:snapToGrid w:val="0"/>
              <w:jc w:val="center"/>
              <w:rPr>
                <w:noProof/>
                <w:sz w:val="22"/>
                <w:szCs w:val="22"/>
              </w:rPr>
            </w:pPr>
            <w:r>
              <w:rPr>
                <w:sz w:val="22"/>
                <w:szCs w:val="22"/>
              </w:rPr>
              <w:t>РСП</w:t>
            </w: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 xml:space="preserve">3.5. Избор потенцијалних </w:t>
            </w:r>
            <w:r>
              <w:rPr>
                <w:sz w:val="22"/>
                <w:szCs w:val="22"/>
              </w:rPr>
              <w:lastRenderedPageBreak/>
              <w:t>корисника и обилазак кућа за откуп</w:t>
            </w:r>
          </w:p>
        </w:tc>
        <w:tc>
          <w:tcPr>
            <w:tcW w:w="204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jc w:val="center"/>
              <w:rPr>
                <w:noProof/>
                <w:sz w:val="22"/>
                <w:szCs w:val="22"/>
                <w:lang w:val="sr-Cyrl-CS"/>
              </w:rPr>
            </w:pPr>
            <w:r>
              <w:rPr>
                <w:sz w:val="22"/>
                <w:szCs w:val="22"/>
              </w:rPr>
              <w:lastRenderedPageBreak/>
              <w:t>3 недеље</w:t>
            </w: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 xml:space="preserve">Утврђена листа </w:t>
            </w:r>
            <w:r>
              <w:rPr>
                <w:sz w:val="22"/>
                <w:szCs w:val="22"/>
              </w:rPr>
              <w:lastRenderedPageBreak/>
              <w:t xml:space="preserve">потенцијалних корисника </w:t>
            </w:r>
          </w:p>
        </w:tc>
        <w:tc>
          <w:tcPr>
            <w:tcW w:w="1815"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rPr>
                <w:noProof/>
                <w:sz w:val="22"/>
                <w:szCs w:val="22"/>
                <w:lang w:val="sr-Cyrl-CS"/>
              </w:rPr>
            </w:pPr>
            <w:r>
              <w:rPr>
                <w:sz w:val="22"/>
                <w:szCs w:val="22"/>
              </w:rPr>
              <w:lastRenderedPageBreak/>
              <w:t xml:space="preserve">Записници и </w:t>
            </w:r>
            <w:r>
              <w:rPr>
                <w:sz w:val="22"/>
                <w:szCs w:val="22"/>
              </w:rPr>
              <w:lastRenderedPageBreak/>
              <w:t>конкурсна комисија</w:t>
            </w:r>
          </w:p>
        </w:tc>
        <w:tc>
          <w:tcPr>
            <w:tcW w:w="1800" w:type="dxa"/>
            <w:tcBorders>
              <w:top w:val="single" w:sz="4" w:space="0" w:color="auto"/>
              <w:left w:val="single" w:sz="4" w:space="0" w:color="auto"/>
              <w:bottom w:val="single" w:sz="4" w:space="0" w:color="auto"/>
              <w:right w:val="single" w:sz="4" w:space="0" w:color="auto"/>
            </w:tcBorders>
            <w:vAlign w:val="center"/>
          </w:tcPr>
          <w:p w:rsidR="00AB6AF8" w:rsidRDefault="00AB6AF8" w:rsidP="00C60B89">
            <w:pPr>
              <w:snapToGrid w:val="0"/>
              <w:jc w:val="center"/>
              <w:rPr>
                <w:noProof/>
                <w:sz w:val="22"/>
                <w:szCs w:val="22"/>
                <w:lang w:val="sr-Cyrl-CS"/>
              </w:rPr>
            </w:pP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 xml:space="preserve">Комисија за </w:t>
            </w:r>
            <w:r>
              <w:rPr>
                <w:sz w:val="22"/>
                <w:szCs w:val="22"/>
              </w:rPr>
              <w:lastRenderedPageBreak/>
              <w:t xml:space="preserve">избор корисника </w:t>
            </w:r>
          </w:p>
        </w:tc>
        <w:tc>
          <w:tcPr>
            <w:tcW w:w="1826"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lastRenderedPageBreak/>
              <w:t>3.6. Израда и објављивање прелиминарне листе</w:t>
            </w:r>
          </w:p>
        </w:tc>
        <w:tc>
          <w:tcPr>
            <w:tcW w:w="204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jc w:val="center"/>
              <w:rPr>
                <w:noProof/>
                <w:sz w:val="22"/>
                <w:szCs w:val="22"/>
                <w:lang w:val="sr-Cyrl-CS"/>
              </w:rPr>
            </w:pPr>
            <w:r>
              <w:rPr>
                <w:sz w:val="22"/>
                <w:szCs w:val="22"/>
              </w:rPr>
              <w:t>15 дана</w:t>
            </w: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ru-RU"/>
              </w:rPr>
            </w:pPr>
            <w:r>
              <w:rPr>
                <w:sz w:val="22"/>
                <w:szCs w:val="22"/>
                <w:lang w:val="sr-Cyrl-CS"/>
              </w:rPr>
              <w:t>Утврђена и објављена прелиминарна листа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rPr>
                <w:noProof/>
                <w:sz w:val="22"/>
                <w:szCs w:val="22"/>
                <w:lang w:val="sr-Cyrl-CS"/>
              </w:rPr>
            </w:pPr>
            <w:r>
              <w:rPr>
                <w:sz w:val="22"/>
                <w:szCs w:val="22"/>
              </w:rPr>
              <w:t>Записници, извештаји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rPr>
                <w:noProof/>
                <w:sz w:val="22"/>
                <w:szCs w:val="22"/>
                <w:lang w:val="sr-Cyrl-CS"/>
              </w:rPr>
            </w:pPr>
            <w:r>
              <w:rPr>
                <w:sz w:val="22"/>
                <w:szCs w:val="22"/>
              </w:rPr>
              <w:t>Људски ресурси</w:t>
            </w: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 xml:space="preserve">Општинска комисија, </w:t>
            </w:r>
          </w:p>
        </w:tc>
        <w:tc>
          <w:tcPr>
            <w:tcW w:w="18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sz w:val="22"/>
                <w:szCs w:val="22"/>
              </w:rPr>
            </w:pPr>
            <w:r>
              <w:rPr>
                <w:sz w:val="22"/>
                <w:szCs w:val="22"/>
              </w:rPr>
              <w:t>КИРС</w:t>
            </w:r>
          </w:p>
          <w:p w:rsidR="00AB6AF8" w:rsidRPr="006A3058" w:rsidRDefault="00AB6AF8" w:rsidP="00C60B89">
            <w:pPr>
              <w:snapToGrid w:val="0"/>
              <w:jc w:val="center"/>
              <w:rPr>
                <w:noProof/>
                <w:sz w:val="22"/>
                <w:szCs w:val="22"/>
              </w:rPr>
            </w:pPr>
            <w:r>
              <w:rPr>
                <w:sz w:val="22"/>
                <w:szCs w:val="22"/>
              </w:rPr>
              <w:t>РСП</w:t>
            </w: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3.7. Избор корисника и објављивање коначне листе</w:t>
            </w:r>
          </w:p>
        </w:tc>
        <w:tc>
          <w:tcPr>
            <w:tcW w:w="2040" w:type="dxa"/>
            <w:tcBorders>
              <w:top w:val="single" w:sz="4" w:space="0" w:color="auto"/>
              <w:left w:val="single" w:sz="4" w:space="0" w:color="auto"/>
              <w:bottom w:val="single" w:sz="4" w:space="0" w:color="auto"/>
              <w:right w:val="single" w:sz="4" w:space="0" w:color="auto"/>
            </w:tcBorders>
            <w:vAlign w:val="center"/>
          </w:tcPr>
          <w:p w:rsidR="00AB6AF8" w:rsidRDefault="00AB6AF8" w:rsidP="00C60B89">
            <w:pPr>
              <w:snapToGrid w:val="0"/>
              <w:jc w:val="center"/>
              <w:rPr>
                <w:noProof/>
                <w:sz w:val="22"/>
                <w:szCs w:val="22"/>
                <w:lang w:val="sr-Cyrl-CS"/>
              </w:rPr>
            </w:pP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Cyrl-CS"/>
              </w:rPr>
              <w:t>Утврђена листа од најмање 60 корисничких породица за које ће бити откупљена домаћинства, склопљени уговори с корисницима</w:t>
            </w:r>
          </w:p>
        </w:tc>
        <w:tc>
          <w:tcPr>
            <w:tcW w:w="1815"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Број склопљених уговора</w:t>
            </w:r>
          </w:p>
        </w:tc>
        <w:tc>
          <w:tcPr>
            <w:tcW w:w="1800"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 xml:space="preserve">Комисија за избор корисника </w:t>
            </w:r>
          </w:p>
        </w:tc>
        <w:tc>
          <w:tcPr>
            <w:tcW w:w="1826"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3.8. Потписивање споразума између донатора и власника</w:t>
            </w:r>
          </w:p>
        </w:tc>
        <w:tc>
          <w:tcPr>
            <w:tcW w:w="204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jc w:val="center"/>
              <w:rPr>
                <w:noProof/>
                <w:sz w:val="22"/>
                <w:szCs w:val="22"/>
                <w:lang w:val="sr-Cyrl-CS"/>
              </w:rPr>
            </w:pPr>
            <w:r>
              <w:rPr>
                <w:sz w:val="22"/>
                <w:szCs w:val="22"/>
              </w:rPr>
              <w:t>10 дана</w:t>
            </w: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Потписани споразуми</w:t>
            </w:r>
          </w:p>
        </w:tc>
        <w:tc>
          <w:tcPr>
            <w:tcW w:w="1815"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 xml:space="preserve">Број потписаних споразума </w:t>
            </w:r>
          </w:p>
        </w:tc>
        <w:tc>
          <w:tcPr>
            <w:tcW w:w="1800"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 xml:space="preserve">Донатор, власник, корисник </w:t>
            </w:r>
          </w:p>
        </w:tc>
        <w:tc>
          <w:tcPr>
            <w:tcW w:w="18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 xml:space="preserve">Локална самоуправа </w:t>
            </w: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3.9. потписивање купопродајног уговора</w:t>
            </w:r>
          </w:p>
        </w:tc>
        <w:tc>
          <w:tcPr>
            <w:tcW w:w="204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jc w:val="center"/>
              <w:rPr>
                <w:noProof/>
                <w:sz w:val="22"/>
                <w:szCs w:val="22"/>
                <w:lang w:val="sr-Cyrl-CS"/>
              </w:rPr>
            </w:pPr>
            <w:r>
              <w:rPr>
                <w:sz w:val="22"/>
                <w:szCs w:val="22"/>
              </w:rPr>
              <w:t>7 дана</w:t>
            </w: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Потписани купопродајни уговори</w:t>
            </w:r>
          </w:p>
        </w:tc>
        <w:tc>
          <w:tcPr>
            <w:tcW w:w="1815"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 xml:space="preserve">Број потписаних уговора </w:t>
            </w:r>
          </w:p>
        </w:tc>
        <w:tc>
          <w:tcPr>
            <w:tcW w:w="1800"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Власник, корисник</w:t>
            </w:r>
          </w:p>
        </w:tc>
        <w:tc>
          <w:tcPr>
            <w:tcW w:w="18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sz w:val="22"/>
                <w:szCs w:val="22"/>
              </w:rPr>
            </w:pPr>
            <w:r>
              <w:rPr>
                <w:sz w:val="22"/>
                <w:szCs w:val="22"/>
              </w:rPr>
              <w:t>Локална самоуправа,  КИРС</w:t>
            </w:r>
          </w:p>
          <w:p w:rsidR="00AB6AF8" w:rsidRPr="006A3058" w:rsidRDefault="00AB6AF8" w:rsidP="00C60B89">
            <w:pPr>
              <w:snapToGrid w:val="0"/>
              <w:jc w:val="center"/>
              <w:rPr>
                <w:noProof/>
                <w:sz w:val="22"/>
                <w:szCs w:val="22"/>
              </w:rPr>
            </w:pPr>
            <w:r>
              <w:rPr>
                <w:sz w:val="22"/>
                <w:szCs w:val="22"/>
              </w:rPr>
              <w:t>РСП</w:t>
            </w: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3.10. Усељавање откупљених домаћинстава</w:t>
            </w:r>
          </w:p>
        </w:tc>
        <w:tc>
          <w:tcPr>
            <w:tcW w:w="2040" w:type="dxa"/>
            <w:tcBorders>
              <w:top w:val="single" w:sz="4" w:space="0" w:color="auto"/>
              <w:left w:val="single" w:sz="4" w:space="0" w:color="auto"/>
              <w:bottom w:val="single" w:sz="4" w:space="0" w:color="auto"/>
              <w:right w:val="single" w:sz="4" w:space="0" w:color="auto"/>
            </w:tcBorders>
            <w:vAlign w:val="center"/>
          </w:tcPr>
          <w:p w:rsidR="00AB6AF8" w:rsidRDefault="00AB6AF8" w:rsidP="00C60B89">
            <w:pPr>
              <w:snapToGrid w:val="0"/>
              <w:jc w:val="center"/>
              <w:rPr>
                <w:noProof/>
                <w:sz w:val="22"/>
                <w:szCs w:val="22"/>
                <w:lang w:val="sr-Cyrl-CS"/>
              </w:rPr>
            </w:pP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Усељено најмање 60 домаћинства</w:t>
            </w:r>
          </w:p>
        </w:tc>
        <w:tc>
          <w:tcPr>
            <w:tcW w:w="1815"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Број усељених домаћинстава</w:t>
            </w:r>
          </w:p>
        </w:tc>
        <w:tc>
          <w:tcPr>
            <w:tcW w:w="180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Људски ресурси, транспортна средства</w:t>
            </w: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noProof/>
                <w:sz w:val="22"/>
                <w:szCs w:val="22"/>
                <w:lang w:val="sr-Cyrl-CS"/>
              </w:rPr>
              <w:t xml:space="preserve">Градска </w:t>
            </w:r>
          </w:p>
          <w:p w:rsidR="00AB6AF8" w:rsidRDefault="00AB6AF8" w:rsidP="00C60B89">
            <w:pPr>
              <w:snapToGrid w:val="0"/>
              <w:jc w:val="center"/>
              <w:rPr>
                <w:noProof/>
                <w:sz w:val="22"/>
                <w:szCs w:val="22"/>
                <w:lang w:val="sr-Cyrl-CS"/>
              </w:rPr>
            </w:pPr>
            <w:r>
              <w:rPr>
                <w:noProof/>
                <w:sz w:val="22"/>
                <w:szCs w:val="22"/>
                <w:lang w:val="sr-Cyrl-CS"/>
              </w:rPr>
              <w:t>општина</w:t>
            </w:r>
          </w:p>
        </w:tc>
        <w:tc>
          <w:tcPr>
            <w:tcW w:w="1826" w:type="dxa"/>
            <w:tcBorders>
              <w:top w:val="single" w:sz="4" w:space="0" w:color="auto"/>
              <w:left w:val="single" w:sz="4" w:space="0" w:color="auto"/>
              <w:bottom w:val="single" w:sz="4" w:space="0" w:color="auto"/>
              <w:right w:val="single" w:sz="4" w:space="0" w:color="auto"/>
            </w:tcBorders>
            <w:hideMark/>
          </w:tcPr>
          <w:p w:rsidR="00AB6AF8" w:rsidRDefault="00AB6AF8" w:rsidP="00C60B89">
            <w:pPr>
              <w:jc w:val="center"/>
              <w:rPr>
                <w:noProof/>
                <w:sz w:val="22"/>
                <w:szCs w:val="22"/>
                <w:lang w:val="sr-Cyrl-CS"/>
              </w:rPr>
            </w:pPr>
            <w:r>
              <w:rPr>
                <w:sz w:val="22"/>
                <w:szCs w:val="22"/>
              </w:rPr>
              <w:t>КИРС</w:t>
            </w:r>
          </w:p>
          <w:p w:rsidR="00AB6AF8" w:rsidRDefault="00AB6AF8" w:rsidP="00C60B89">
            <w:pPr>
              <w:snapToGrid w:val="0"/>
              <w:jc w:val="center"/>
              <w:rPr>
                <w:noProof/>
                <w:sz w:val="22"/>
                <w:szCs w:val="22"/>
                <w:lang w:val="sr-Cyrl-CS"/>
              </w:rPr>
            </w:pPr>
            <w:r>
              <w:rPr>
                <w:sz w:val="22"/>
                <w:szCs w:val="22"/>
              </w:rPr>
              <w:t>медији</w:t>
            </w: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t>3.11. Медијска презентација целокупне реализације програма</w:t>
            </w:r>
          </w:p>
        </w:tc>
        <w:tc>
          <w:tcPr>
            <w:tcW w:w="2040" w:type="dxa"/>
            <w:tcBorders>
              <w:top w:val="single" w:sz="4" w:space="0" w:color="auto"/>
              <w:left w:val="single" w:sz="4" w:space="0" w:color="auto"/>
              <w:bottom w:val="single" w:sz="4" w:space="0" w:color="auto"/>
              <w:right w:val="single" w:sz="4" w:space="0" w:color="auto"/>
            </w:tcBorders>
            <w:vAlign w:val="center"/>
          </w:tcPr>
          <w:p w:rsidR="00AB6AF8" w:rsidRDefault="00AB6AF8" w:rsidP="00C60B89">
            <w:pPr>
              <w:snapToGrid w:val="0"/>
              <w:jc w:val="center"/>
              <w:rPr>
                <w:noProof/>
                <w:sz w:val="22"/>
                <w:szCs w:val="22"/>
                <w:lang w:val="sr-Cyrl-CS"/>
              </w:rPr>
            </w:pP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Cyrl-CS"/>
              </w:rPr>
              <w:t xml:space="preserve">Објављене информације о програму на локалним ТВ </w:t>
            </w:r>
            <w:r>
              <w:rPr>
                <w:sz w:val="22"/>
                <w:szCs w:val="22"/>
                <w:lang w:val="sr-Cyrl-CS"/>
              </w:rPr>
              <w:lastRenderedPageBreak/>
              <w:t>каналима и штампаним медијима</w:t>
            </w:r>
          </w:p>
        </w:tc>
        <w:tc>
          <w:tcPr>
            <w:tcW w:w="1815"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Cyrl-CS"/>
              </w:rPr>
              <w:lastRenderedPageBreak/>
              <w:t xml:space="preserve">Број и врста ТВ прилога о програму, број чланака у </w:t>
            </w:r>
            <w:r>
              <w:rPr>
                <w:sz w:val="22"/>
                <w:szCs w:val="22"/>
                <w:lang w:val="sr-Cyrl-CS"/>
              </w:rPr>
              <w:lastRenderedPageBreak/>
              <w:t>новинама</w:t>
            </w:r>
          </w:p>
        </w:tc>
        <w:tc>
          <w:tcPr>
            <w:tcW w:w="180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lang w:val="sr-Cyrl-CS"/>
              </w:rPr>
              <w:lastRenderedPageBreak/>
              <w:t>Простор и време у локалним медијима</w:t>
            </w: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jc w:val="center"/>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noProof/>
                <w:sz w:val="22"/>
                <w:szCs w:val="22"/>
                <w:lang w:val="sr-Cyrl-CS"/>
              </w:rPr>
              <w:t xml:space="preserve">Градска </w:t>
            </w:r>
          </w:p>
          <w:p w:rsidR="00AB6AF8" w:rsidRDefault="00AB6AF8" w:rsidP="00C60B89">
            <w:pPr>
              <w:snapToGrid w:val="0"/>
              <w:jc w:val="center"/>
              <w:rPr>
                <w:noProof/>
                <w:sz w:val="22"/>
                <w:szCs w:val="22"/>
                <w:lang w:val="sr-Cyrl-CS"/>
              </w:rPr>
            </w:pPr>
            <w:r>
              <w:rPr>
                <w:noProof/>
                <w:sz w:val="22"/>
                <w:szCs w:val="22"/>
                <w:lang w:val="sr-Cyrl-CS"/>
              </w:rPr>
              <w:t>општина</w:t>
            </w:r>
          </w:p>
        </w:tc>
        <w:tc>
          <w:tcPr>
            <w:tcW w:w="18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jc w:val="center"/>
              <w:rPr>
                <w:noProof/>
                <w:sz w:val="22"/>
                <w:szCs w:val="22"/>
                <w:lang w:val="sr-Cyrl-CS"/>
              </w:rPr>
            </w:pPr>
            <w:r>
              <w:rPr>
                <w:sz w:val="22"/>
                <w:szCs w:val="22"/>
              </w:rPr>
              <w:t>КИРС, локални медији</w:t>
            </w:r>
          </w:p>
        </w:tc>
      </w:tr>
      <w:tr w:rsidR="00AB6AF8" w:rsidTr="00D426D2">
        <w:trPr>
          <w:jc w:val="center"/>
        </w:trPr>
        <w:tc>
          <w:tcPr>
            <w:tcW w:w="2999"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rPr>
              <w:lastRenderedPageBreak/>
              <w:t>3.12. Праћење реализације и оцена успешности програма</w:t>
            </w:r>
          </w:p>
        </w:tc>
        <w:tc>
          <w:tcPr>
            <w:tcW w:w="2040" w:type="dxa"/>
            <w:tcBorders>
              <w:top w:val="single" w:sz="4" w:space="0" w:color="auto"/>
              <w:left w:val="single" w:sz="4" w:space="0" w:color="auto"/>
              <w:bottom w:val="single" w:sz="4" w:space="0" w:color="auto"/>
              <w:right w:val="single" w:sz="4" w:space="0" w:color="auto"/>
            </w:tcBorders>
            <w:vAlign w:val="center"/>
            <w:hideMark/>
          </w:tcPr>
          <w:p w:rsidR="00AB6AF8" w:rsidRDefault="00AB6AF8" w:rsidP="00C60B89">
            <w:pPr>
              <w:snapToGrid w:val="0"/>
              <w:jc w:val="center"/>
              <w:rPr>
                <w:noProof/>
                <w:sz w:val="22"/>
                <w:szCs w:val="22"/>
                <w:lang w:val="sr-Cyrl-CS"/>
              </w:rPr>
            </w:pPr>
            <w:r>
              <w:rPr>
                <w:sz w:val="22"/>
                <w:szCs w:val="22"/>
              </w:rPr>
              <w:t>6-12 месеци</w:t>
            </w:r>
          </w:p>
        </w:tc>
        <w:tc>
          <w:tcPr>
            <w:tcW w:w="20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Cyrl-CS"/>
              </w:rPr>
              <w:t>Прикупљање и анализирање информација о реализацији програма, писање извештаја, оцењена успешност</w:t>
            </w:r>
          </w:p>
        </w:tc>
        <w:tc>
          <w:tcPr>
            <w:tcW w:w="1815"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Cyrl-CS"/>
              </w:rPr>
              <w:t>Број и врста анализираних информација, број и врста извештаја и препорука</w:t>
            </w:r>
          </w:p>
        </w:tc>
        <w:tc>
          <w:tcPr>
            <w:tcW w:w="1800"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sz w:val="22"/>
                <w:szCs w:val="22"/>
                <w:lang w:val="sr-Cyrl-CS"/>
              </w:rPr>
              <w:t>Особе задужене за праћење и оцењивање овог дела ЛАП-а</w:t>
            </w:r>
          </w:p>
        </w:tc>
        <w:tc>
          <w:tcPr>
            <w:tcW w:w="1064" w:type="dxa"/>
            <w:tcBorders>
              <w:top w:val="single" w:sz="4" w:space="0" w:color="auto"/>
              <w:left w:val="single" w:sz="4" w:space="0" w:color="auto"/>
              <w:bottom w:val="single" w:sz="4" w:space="0" w:color="auto"/>
              <w:right w:val="single" w:sz="4" w:space="0" w:color="auto"/>
            </w:tcBorders>
          </w:tcPr>
          <w:p w:rsidR="00AB6AF8" w:rsidRDefault="00AB6AF8" w:rsidP="00C60B89">
            <w:pPr>
              <w:snapToGrid w:val="0"/>
              <w:rPr>
                <w:noProof/>
                <w:sz w:val="22"/>
                <w:szCs w:val="22"/>
                <w:lang w:val="sr-Cyrl-CS"/>
              </w:rPr>
            </w:pPr>
          </w:p>
        </w:tc>
        <w:tc>
          <w:tcPr>
            <w:tcW w:w="1718"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noProof/>
                <w:sz w:val="22"/>
                <w:szCs w:val="22"/>
                <w:lang w:val="sr-Cyrl-CS"/>
              </w:rPr>
            </w:pPr>
            <w:r>
              <w:rPr>
                <w:noProof/>
                <w:sz w:val="22"/>
                <w:szCs w:val="22"/>
                <w:lang w:val="sr-Cyrl-CS"/>
              </w:rPr>
              <w:t>Градска општина</w:t>
            </w:r>
          </w:p>
        </w:tc>
        <w:tc>
          <w:tcPr>
            <w:tcW w:w="1826" w:type="dxa"/>
            <w:tcBorders>
              <w:top w:val="single" w:sz="4" w:space="0" w:color="auto"/>
              <w:left w:val="single" w:sz="4" w:space="0" w:color="auto"/>
              <w:bottom w:val="single" w:sz="4" w:space="0" w:color="auto"/>
              <w:right w:val="single" w:sz="4" w:space="0" w:color="auto"/>
            </w:tcBorders>
            <w:hideMark/>
          </w:tcPr>
          <w:p w:rsidR="00AB6AF8" w:rsidRDefault="00AB6AF8" w:rsidP="00C60B89">
            <w:pPr>
              <w:snapToGrid w:val="0"/>
              <w:rPr>
                <w:sz w:val="22"/>
                <w:szCs w:val="22"/>
              </w:rPr>
            </w:pPr>
            <w:r>
              <w:rPr>
                <w:sz w:val="22"/>
                <w:szCs w:val="22"/>
              </w:rPr>
              <w:t>КИРС</w:t>
            </w:r>
          </w:p>
          <w:p w:rsidR="00AB6AF8" w:rsidRPr="006A3058" w:rsidRDefault="00AB6AF8" w:rsidP="00C60B89">
            <w:pPr>
              <w:snapToGrid w:val="0"/>
              <w:rPr>
                <w:noProof/>
                <w:sz w:val="22"/>
                <w:szCs w:val="22"/>
              </w:rPr>
            </w:pPr>
            <w:r>
              <w:rPr>
                <w:sz w:val="22"/>
                <w:szCs w:val="22"/>
              </w:rPr>
              <w:t>РСП</w:t>
            </w:r>
          </w:p>
        </w:tc>
      </w:tr>
    </w:tbl>
    <w:p w:rsidR="00AB6AF8" w:rsidRPr="00AB6AF8" w:rsidRDefault="00AB6AF8" w:rsidP="00AB6AF8">
      <w:pPr>
        <w:rPr>
          <w:sz w:val="22"/>
          <w:szCs w:val="22"/>
          <w:lang w:val="sr-Cyrl-CS"/>
        </w:rPr>
      </w:pPr>
    </w:p>
    <w:tbl>
      <w:tblPr>
        <w:tblW w:w="15304"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1989"/>
        <w:gridCol w:w="997"/>
        <w:gridCol w:w="879"/>
        <w:gridCol w:w="1160"/>
        <w:gridCol w:w="830"/>
        <w:gridCol w:w="1179"/>
        <w:gridCol w:w="831"/>
        <w:gridCol w:w="1000"/>
        <w:gridCol w:w="348"/>
        <w:gridCol w:w="1208"/>
        <w:gridCol w:w="244"/>
        <w:gridCol w:w="1064"/>
        <w:gridCol w:w="620"/>
        <w:gridCol w:w="1098"/>
        <w:gridCol w:w="1826"/>
        <w:gridCol w:w="19"/>
      </w:tblGrid>
      <w:tr w:rsidR="00D426D2" w:rsidTr="00D426D2">
        <w:trPr>
          <w:gridAfter w:val="1"/>
          <w:wAfter w:w="19" w:type="dxa"/>
          <w:jc w:val="center"/>
        </w:trPr>
        <w:tc>
          <w:tcPr>
            <w:tcW w:w="15285"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D426D2" w:rsidRDefault="00D426D2" w:rsidP="00C60B89">
            <w:pPr>
              <w:snapToGrid w:val="0"/>
              <w:jc w:val="both"/>
              <w:rPr>
                <w:noProof/>
                <w:sz w:val="22"/>
                <w:szCs w:val="22"/>
                <w:lang w:val="sr-Cyrl-CS"/>
              </w:rPr>
            </w:pPr>
            <w:r>
              <w:rPr>
                <w:b/>
                <w:sz w:val="22"/>
                <w:szCs w:val="22"/>
                <w:lang w:val="sr-Cyrl-CS"/>
              </w:rPr>
              <w:t xml:space="preserve">Специфични циљ </w:t>
            </w:r>
            <w:r>
              <w:rPr>
                <w:b/>
                <w:sz w:val="22"/>
                <w:szCs w:val="22"/>
                <w:lang w:val="ru-RU"/>
              </w:rPr>
              <w:t>4</w:t>
            </w:r>
            <w:r>
              <w:rPr>
                <w:sz w:val="22"/>
                <w:szCs w:val="22"/>
                <w:lang w:val="ru-RU"/>
              </w:rPr>
              <w:t>:</w:t>
            </w:r>
            <w:r>
              <w:rPr>
                <w:sz w:val="22"/>
                <w:szCs w:val="22"/>
                <w:lang w:val="sr-Cyrl-CS"/>
              </w:rPr>
              <w:t xml:space="preserve"> У периоду од 2022. до 20</w:t>
            </w:r>
            <w:r>
              <w:rPr>
                <w:sz w:val="22"/>
                <w:szCs w:val="22"/>
              </w:rPr>
              <w:t>2</w:t>
            </w:r>
            <w:r>
              <w:rPr>
                <w:sz w:val="22"/>
                <w:szCs w:val="22"/>
                <w:lang w:val="sr-Cyrl-CS"/>
              </w:rPr>
              <w:t>6. год. економски оснажити најмање 20 породица избеглих, интерно расељених и повратника кроз програме доходовних активности.</w:t>
            </w:r>
          </w:p>
        </w:tc>
      </w:tr>
      <w:tr w:rsidR="00D426D2" w:rsidTr="00D426D2">
        <w:trPr>
          <w:gridAfter w:val="1"/>
          <w:wAfter w:w="19" w:type="dxa"/>
          <w:jc w:val="center"/>
        </w:trPr>
        <w:tc>
          <w:tcPr>
            <w:tcW w:w="2998" w:type="dxa"/>
            <w:gridSpan w:val="3"/>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lang w:val="sr-Latn-CS"/>
              </w:rPr>
              <w:t>Активности</w:t>
            </w:r>
          </w:p>
        </w:tc>
        <w:tc>
          <w:tcPr>
            <w:tcW w:w="2039"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rPr>
              <w:t>П</w:t>
            </w:r>
            <w:r>
              <w:rPr>
                <w:b/>
                <w:sz w:val="22"/>
                <w:szCs w:val="22"/>
                <w:lang w:val="sr-Latn-CS"/>
              </w:rPr>
              <w:t>ланирано време реализације активности</w:t>
            </w:r>
          </w:p>
        </w:tc>
        <w:tc>
          <w:tcPr>
            <w:tcW w:w="2009"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lang w:val="sr-Latn-CS"/>
              </w:rPr>
              <w:t>Резултат</w:t>
            </w:r>
          </w:p>
        </w:tc>
        <w:tc>
          <w:tcPr>
            <w:tcW w:w="1831"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lang w:val="sr-Latn-CS"/>
              </w:rPr>
              <w:t>Индикатори</w:t>
            </w:r>
          </w:p>
        </w:tc>
        <w:tc>
          <w:tcPr>
            <w:tcW w:w="2864"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lang w:val="sr-Latn-CS"/>
              </w:rPr>
              <w:t>Потребни ресурси</w:t>
            </w:r>
          </w:p>
        </w:tc>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lang w:val="sr-Latn-CS"/>
              </w:rPr>
              <w:t>Носилац активности</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lang w:val="sr-Latn-CS"/>
              </w:rPr>
              <w:t>Партнери у реализацији</w:t>
            </w:r>
          </w:p>
        </w:tc>
      </w:tr>
      <w:tr w:rsidR="00D426D2" w:rsidTr="00D426D2">
        <w:trPr>
          <w:gridAfter w:val="1"/>
          <w:wAfter w:w="19" w:type="dxa"/>
          <w:jc w:val="center"/>
        </w:trPr>
        <w:tc>
          <w:tcPr>
            <w:tcW w:w="2998" w:type="dxa"/>
            <w:gridSpan w:val="3"/>
            <w:vMerge/>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widowControl/>
              <w:spacing w:before="0" w:after="0"/>
              <w:rPr>
                <w:b/>
                <w:noProof/>
                <w:sz w:val="22"/>
                <w:szCs w:val="22"/>
                <w:lang w:val="sr-Latn-CS"/>
              </w:rPr>
            </w:pPr>
          </w:p>
        </w:tc>
        <w:tc>
          <w:tcPr>
            <w:tcW w:w="2039" w:type="dxa"/>
            <w:gridSpan w:val="2"/>
            <w:vMerge/>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widowControl/>
              <w:spacing w:before="0" w:after="0"/>
              <w:rPr>
                <w:b/>
                <w:noProof/>
                <w:sz w:val="22"/>
                <w:szCs w:val="22"/>
                <w:lang w:val="sr-Latn-CS"/>
              </w:rPr>
            </w:pPr>
          </w:p>
        </w:tc>
        <w:tc>
          <w:tcPr>
            <w:tcW w:w="2009" w:type="dxa"/>
            <w:gridSpan w:val="2"/>
            <w:vMerge/>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widowControl/>
              <w:spacing w:before="0" w:after="0"/>
              <w:rPr>
                <w:b/>
                <w:noProof/>
                <w:sz w:val="22"/>
                <w:szCs w:val="22"/>
                <w:lang w:val="sr-Latn-CS"/>
              </w:rPr>
            </w:pPr>
          </w:p>
        </w:tc>
        <w:tc>
          <w:tcPr>
            <w:tcW w:w="1831" w:type="dxa"/>
            <w:gridSpan w:val="2"/>
            <w:vMerge/>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widowControl/>
              <w:spacing w:before="0" w:after="0"/>
              <w:rPr>
                <w:b/>
                <w:noProof/>
                <w:sz w:val="22"/>
                <w:szCs w:val="22"/>
                <w:lang w:val="sr-Latn-CS"/>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lang w:val="sr-Latn-CS"/>
              </w:rPr>
              <w:t>Буџет ЛС и /или остали локални ресурси</w:t>
            </w:r>
          </w:p>
        </w:tc>
        <w:tc>
          <w:tcPr>
            <w:tcW w:w="106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426D2" w:rsidRDefault="00D426D2" w:rsidP="00C60B89">
            <w:pPr>
              <w:snapToGrid w:val="0"/>
              <w:ind w:right="-12"/>
              <w:jc w:val="center"/>
              <w:rPr>
                <w:b/>
                <w:noProof/>
                <w:sz w:val="22"/>
                <w:szCs w:val="22"/>
                <w:lang w:val="sr-Latn-CS"/>
              </w:rPr>
            </w:pPr>
            <w:r>
              <w:rPr>
                <w:b/>
                <w:sz w:val="22"/>
                <w:szCs w:val="22"/>
                <w:lang w:val="sr-Latn-CS"/>
              </w:rPr>
              <w:t>Остали извори</w:t>
            </w:r>
          </w:p>
        </w:tc>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widowControl/>
              <w:spacing w:before="0" w:after="0"/>
              <w:rPr>
                <w:b/>
                <w:noProof/>
                <w:sz w:val="22"/>
                <w:szCs w:val="22"/>
                <w:lang w:val="sr-Latn-CS"/>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widowControl/>
              <w:spacing w:before="0" w:after="0"/>
              <w:rPr>
                <w:b/>
                <w:noProof/>
                <w:sz w:val="22"/>
                <w:szCs w:val="22"/>
                <w:lang w:val="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w:t>
            </w:r>
            <w:r>
              <w:rPr>
                <w:sz w:val="22"/>
                <w:szCs w:val="22"/>
                <w:lang w:val="ru-RU" w:eastAsia="sr-Latn-CS"/>
              </w:rPr>
              <w:t>1</w:t>
            </w:r>
            <w:r>
              <w:rPr>
                <w:sz w:val="22"/>
                <w:szCs w:val="22"/>
                <w:lang w:eastAsia="sr-Latn-CS"/>
              </w:rPr>
              <w:t xml:space="preserve">. обезбеђење средстава кроз  уговор о додели средстава за економско оснаживање једница локалне самоуправе </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1 месец</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Обезбеђена средства</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Износ средстава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sz w:val="22"/>
                <w:szCs w:val="22"/>
                <w:lang w:eastAsia="sr-Latn-CS"/>
              </w:rPr>
            </w:pPr>
            <w:r>
              <w:rPr>
                <w:sz w:val="22"/>
                <w:szCs w:val="22"/>
                <w:lang w:eastAsia="sr-Latn-CS"/>
              </w:rPr>
              <w:t xml:space="preserve">Донатор, </w:t>
            </w:r>
          </w:p>
          <w:p w:rsidR="00D426D2" w:rsidRPr="00041685" w:rsidRDefault="00D426D2" w:rsidP="00C60B89">
            <w:pPr>
              <w:snapToGrid w:val="0"/>
              <w:jc w:val="center"/>
              <w:rPr>
                <w:noProof/>
                <w:sz w:val="22"/>
                <w:szCs w:val="22"/>
                <w:lang w:eastAsia="sr-Latn-CS"/>
              </w:rPr>
            </w:pPr>
            <w:r>
              <w:rPr>
                <w:sz w:val="22"/>
                <w:szCs w:val="22"/>
                <w:lang w:eastAsia="sr-Latn-CS"/>
              </w:rPr>
              <w:t>Градска општина</w:t>
            </w: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r>
      <w:tr w:rsidR="00D426D2" w:rsidTr="00D426D2">
        <w:trPr>
          <w:gridAfter w:val="1"/>
          <w:wAfter w:w="19" w:type="dxa"/>
          <w:trHeight w:val="1036"/>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w:t>
            </w:r>
            <w:r>
              <w:rPr>
                <w:sz w:val="22"/>
                <w:szCs w:val="22"/>
                <w:lang w:val="ru-RU" w:eastAsia="sr-Latn-CS"/>
              </w:rPr>
              <w:t>2</w:t>
            </w:r>
            <w:r>
              <w:rPr>
                <w:sz w:val="22"/>
                <w:szCs w:val="22"/>
                <w:lang w:eastAsia="sr-Latn-CS"/>
              </w:rPr>
              <w:t>. Формирање комисије на нивоу локалне самоуправе</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15 дана</w:t>
            </w:r>
          </w:p>
        </w:tc>
        <w:tc>
          <w:tcPr>
            <w:tcW w:w="2009" w:type="dxa"/>
            <w:gridSpan w:val="2"/>
            <w:tcBorders>
              <w:top w:val="single" w:sz="4" w:space="0" w:color="auto"/>
              <w:left w:val="single" w:sz="4" w:space="0" w:color="auto"/>
              <w:bottom w:val="single" w:sz="4" w:space="0" w:color="auto"/>
              <w:right w:val="single" w:sz="4" w:space="0" w:color="auto"/>
            </w:tcBorders>
            <w:hideMark/>
          </w:tcPr>
          <w:p w:rsidR="00D426D2" w:rsidRDefault="00D426D2" w:rsidP="00C60B89">
            <w:pPr>
              <w:snapToGrid w:val="0"/>
              <w:rPr>
                <w:noProof/>
                <w:sz w:val="22"/>
                <w:szCs w:val="22"/>
                <w:lang w:val="sr-Cyrl-CS"/>
              </w:rPr>
            </w:pPr>
            <w:r>
              <w:rPr>
                <w:sz w:val="22"/>
                <w:szCs w:val="22"/>
              </w:rPr>
              <w:t xml:space="preserve">Формирана комисија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6D2" w:rsidRDefault="00D426D2" w:rsidP="00C60B89">
            <w:pPr>
              <w:rPr>
                <w:noProof/>
                <w:sz w:val="22"/>
                <w:szCs w:val="22"/>
                <w:lang w:val="sr-Cyrl-CS"/>
              </w:rPr>
            </w:pPr>
            <w:r>
              <w:rPr>
                <w:sz w:val="22"/>
                <w:szCs w:val="22"/>
              </w:rPr>
              <w:t xml:space="preserve">Одлука о формирању комисије. </w:t>
            </w:r>
          </w:p>
          <w:p w:rsidR="00D426D2" w:rsidRDefault="00D426D2" w:rsidP="00C60B89">
            <w:pPr>
              <w:snapToGrid w:val="0"/>
              <w:rPr>
                <w:noProof/>
                <w:sz w:val="22"/>
                <w:szCs w:val="22"/>
                <w:lang w:val="sr-Cyrl-CS"/>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Скупштина</w:t>
            </w:r>
            <w:r>
              <w:rPr>
                <w:sz w:val="22"/>
                <w:szCs w:val="22"/>
              </w:rPr>
              <w:t xml:space="preserve"> градске општине</w:t>
            </w: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lastRenderedPageBreak/>
              <w:t>4.3. усвајање правилника и огласа</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7 дана</w:t>
            </w:r>
          </w:p>
        </w:tc>
        <w:tc>
          <w:tcPr>
            <w:tcW w:w="2009" w:type="dxa"/>
            <w:gridSpan w:val="2"/>
            <w:tcBorders>
              <w:top w:val="single" w:sz="4" w:space="0" w:color="auto"/>
              <w:left w:val="single" w:sz="4" w:space="0" w:color="auto"/>
              <w:bottom w:val="single" w:sz="4" w:space="0" w:color="auto"/>
              <w:right w:val="single" w:sz="4" w:space="0" w:color="auto"/>
            </w:tcBorders>
            <w:hideMark/>
          </w:tcPr>
          <w:p w:rsidR="00D426D2" w:rsidRDefault="00D426D2" w:rsidP="00C60B89">
            <w:pPr>
              <w:snapToGrid w:val="0"/>
              <w:rPr>
                <w:noProof/>
                <w:sz w:val="22"/>
                <w:szCs w:val="22"/>
                <w:lang w:val="sr-Cyrl-CS"/>
              </w:rPr>
            </w:pPr>
            <w:r>
              <w:rPr>
                <w:sz w:val="22"/>
                <w:szCs w:val="22"/>
                <w:lang w:val="sr-Cyrl-CS"/>
              </w:rPr>
              <w:t>Усвојен текст правилника и огласа</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rPr>
            </w:pPr>
            <w:r>
              <w:rPr>
                <w:sz w:val="22"/>
                <w:szCs w:val="22"/>
              </w:rPr>
              <w:t>Садржај и услови правилника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rPr>
              <w:t>Комисија за избор корисника</w:t>
            </w: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4.4. расписивање јавног позива</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1-2 недеље</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Јавни позив расписан</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val="sr-Cyrl-CS" w:eastAsia="sr-Latn-CS"/>
              </w:rPr>
              <w:t>Садржај и услови јавног позива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hideMark/>
          </w:tcPr>
          <w:p w:rsidR="00D426D2" w:rsidRDefault="00D426D2" w:rsidP="00C60B89">
            <w:pPr>
              <w:snapToGrid w:val="0"/>
              <w:jc w:val="center"/>
              <w:rPr>
                <w:noProof/>
                <w:sz w:val="22"/>
                <w:szCs w:val="22"/>
                <w:lang w:val="sr-Cyrl-CS"/>
              </w:rPr>
            </w:pPr>
            <w:r>
              <w:rPr>
                <w:sz w:val="22"/>
                <w:szCs w:val="22"/>
              </w:rPr>
              <w:t>Комисија за избор корисника</w:t>
            </w: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w:t>
            </w:r>
            <w:r>
              <w:rPr>
                <w:sz w:val="22"/>
                <w:szCs w:val="22"/>
                <w:lang w:val="ru-RU" w:eastAsia="sr-Latn-CS"/>
              </w:rPr>
              <w:t>5.</w:t>
            </w:r>
            <w:r>
              <w:rPr>
                <w:sz w:val="22"/>
                <w:szCs w:val="22"/>
                <w:lang w:eastAsia="sr-Latn-CS"/>
              </w:rPr>
              <w:t xml:space="preserve"> избор корисника и евентуално организовање обуке</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15-30 дана</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Корисници одабрани</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val="sr-Cyrl-CS" w:eastAsia="sr-Latn-CS"/>
              </w:rPr>
              <w:t>Садршај листе и структура корисника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hideMark/>
          </w:tcPr>
          <w:p w:rsidR="00D426D2" w:rsidRDefault="00D426D2" w:rsidP="00C60B89">
            <w:pPr>
              <w:snapToGrid w:val="0"/>
              <w:jc w:val="center"/>
              <w:rPr>
                <w:noProof/>
                <w:sz w:val="22"/>
                <w:szCs w:val="22"/>
                <w:lang w:val="sr-Cyrl-CS"/>
              </w:rPr>
            </w:pPr>
            <w:r>
              <w:rPr>
                <w:sz w:val="22"/>
                <w:szCs w:val="22"/>
              </w:rPr>
              <w:t>Комисија за избор корисника</w:t>
            </w: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w:t>
            </w:r>
            <w:r>
              <w:rPr>
                <w:sz w:val="22"/>
                <w:szCs w:val="22"/>
                <w:lang w:val="ru-RU" w:eastAsia="sr-Latn-CS"/>
              </w:rPr>
              <w:t>6.</w:t>
            </w:r>
            <w:r>
              <w:rPr>
                <w:sz w:val="22"/>
                <w:szCs w:val="22"/>
                <w:lang w:eastAsia="sr-Latn-CS"/>
              </w:rPr>
              <w:t xml:space="preserve"> јавна  набавка опреме, машина и друге робе која је предмет пакета доходовних активности  </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1-3 месеца</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Јавна набавка спроведена</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Документација потпуна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4.7. избор најповољнијег добављача</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7 дана</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Најповољнији добављач одабран</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Садржај понуда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ind w:left="-108"/>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w:t>
            </w:r>
            <w:r>
              <w:rPr>
                <w:sz w:val="22"/>
                <w:szCs w:val="22"/>
                <w:lang w:val="ru-RU" w:eastAsia="sr-Latn-CS"/>
              </w:rPr>
              <w:t>8.</w:t>
            </w:r>
            <w:r>
              <w:rPr>
                <w:sz w:val="22"/>
                <w:szCs w:val="22"/>
                <w:lang w:eastAsia="sr-Latn-CS"/>
              </w:rPr>
              <w:t xml:space="preserve"> потписивање уговора са корисником програма</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7 дана</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Уговори потписани</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Услови и садржај уговора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ind w:left="-108"/>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4.9. потписивање уговора са добављачем</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7 дана</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Уговори потписани</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Услови и садржај уговора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ind w:left="-108"/>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4.10. испорука грантова</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 xml:space="preserve">Грантови испоручени </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Садржај и квалитет грантова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826"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ind w:left="-108"/>
              <w:jc w:val="center"/>
              <w:rPr>
                <w:noProof/>
                <w:sz w:val="22"/>
                <w:szCs w:val="22"/>
                <w:lang w:val="sr-Cyrl-CS" w:eastAsia="sr-Latn-CS"/>
              </w:rPr>
            </w:pPr>
          </w:p>
        </w:tc>
      </w:tr>
      <w:tr w:rsidR="00D426D2" w:rsidTr="00D426D2">
        <w:trPr>
          <w:gridAfter w:val="1"/>
          <w:wAfter w:w="19" w:type="dxa"/>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eastAsia="sr-Latn-CS"/>
              </w:rPr>
              <w:t>4.11. праћење реализације и оцена успешности програма</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sz w:val="22"/>
                <w:szCs w:val="22"/>
                <w:lang w:eastAsia="sr-Latn-CS"/>
              </w:rPr>
              <w:t>24 месеца</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val="sr-Cyrl-CS" w:eastAsia="sr-Latn-CS"/>
              </w:rPr>
              <w:t>Прикупљање и анализирање информација о реализацији програма,оцењена успешност</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rPr>
                <w:noProof/>
                <w:sz w:val="22"/>
                <w:szCs w:val="22"/>
                <w:lang w:val="sr-Cyrl-CS" w:eastAsia="sr-Latn-CS"/>
              </w:rPr>
            </w:pPr>
            <w:r>
              <w:rPr>
                <w:sz w:val="22"/>
                <w:szCs w:val="22"/>
                <w:lang w:val="sr-Cyrl-CS" w:eastAsia="sr-Latn-CS"/>
              </w:rPr>
              <w:t>Број и врста анализираних информација, број и врста извештаја и препорука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064" w:type="dxa"/>
            <w:tcBorders>
              <w:top w:val="single" w:sz="4" w:space="0" w:color="auto"/>
              <w:left w:val="single" w:sz="4" w:space="0" w:color="auto"/>
              <w:bottom w:val="single" w:sz="4" w:space="0" w:color="auto"/>
              <w:right w:val="single" w:sz="4" w:space="0" w:color="auto"/>
            </w:tcBorders>
            <w:vAlign w:val="center"/>
          </w:tcPr>
          <w:p w:rsidR="00D426D2" w:rsidRDefault="00D426D2" w:rsidP="00C60B89">
            <w:pPr>
              <w:snapToGrid w:val="0"/>
              <w:jc w:val="center"/>
              <w:rPr>
                <w:noProof/>
                <w:sz w:val="22"/>
                <w:szCs w:val="22"/>
                <w:lang w:val="sr-Cyrl-CS" w:eastAsia="sr-Latn-CS"/>
              </w:rPr>
            </w:pP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jc w:val="center"/>
              <w:rPr>
                <w:noProof/>
                <w:sz w:val="22"/>
                <w:szCs w:val="22"/>
                <w:lang w:val="sr-Cyrl-CS" w:eastAsia="sr-Latn-CS"/>
              </w:rPr>
            </w:pPr>
            <w:r>
              <w:rPr>
                <w:noProof/>
                <w:sz w:val="22"/>
                <w:szCs w:val="22"/>
                <w:lang w:val="sr-Cyrl-CS" w:eastAsia="sr-Latn-CS"/>
              </w:rPr>
              <w:t>Градска општина</w:t>
            </w:r>
          </w:p>
        </w:tc>
        <w:tc>
          <w:tcPr>
            <w:tcW w:w="1826" w:type="dxa"/>
            <w:tcBorders>
              <w:top w:val="single" w:sz="4" w:space="0" w:color="auto"/>
              <w:left w:val="single" w:sz="4" w:space="0" w:color="auto"/>
              <w:bottom w:val="single" w:sz="4" w:space="0" w:color="auto"/>
              <w:right w:val="single" w:sz="4" w:space="0" w:color="auto"/>
            </w:tcBorders>
            <w:vAlign w:val="center"/>
            <w:hideMark/>
          </w:tcPr>
          <w:p w:rsidR="00D426D2" w:rsidRDefault="00D426D2" w:rsidP="00C60B89">
            <w:pPr>
              <w:snapToGrid w:val="0"/>
              <w:ind w:left="-108"/>
              <w:jc w:val="center"/>
              <w:rPr>
                <w:sz w:val="22"/>
                <w:szCs w:val="22"/>
                <w:lang w:eastAsia="sr-Latn-CS"/>
              </w:rPr>
            </w:pPr>
            <w:r>
              <w:rPr>
                <w:sz w:val="22"/>
                <w:szCs w:val="22"/>
                <w:lang w:eastAsia="sr-Latn-CS"/>
              </w:rPr>
              <w:t>КИРС</w:t>
            </w:r>
          </w:p>
          <w:p w:rsidR="00D426D2" w:rsidRPr="006A3058" w:rsidRDefault="00D426D2" w:rsidP="00C60B89">
            <w:pPr>
              <w:snapToGrid w:val="0"/>
              <w:ind w:left="-108"/>
              <w:jc w:val="center"/>
              <w:rPr>
                <w:noProof/>
                <w:sz w:val="22"/>
                <w:szCs w:val="22"/>
                <w:lang w:eastAsia="sr-Latn-CS"/>
              </w:rPr>
            </w:pPr>
            <w:r>
              <w:rPr>
                <w:sz w:val="22"/>
                <w:szCs w:val="22"/>
                <w:lang w:eastAsia="sr-Latn-CS"/>
              </w:rPr>
              <w:t>РСП</w:t>
            </w:r>
          </w:p>
        </w:tc>
      </w:tr>
      <w:tr w:rsidR="00D426D2" w:rsidRPr="00041685" w:rsidTr="00D426D2">
        <w:tblPrEx>
          <w:tblLook w:val="04A0"/>
        </w:tblPrEx>
        <w:trPr>
          <w:gridBefore w:val="1"/>
          <w:wBefore w:w="12" w:type="dxa"/>
          <w:jc w:val="center"/>
        </w:trPr>
        <w:tc>
          <w:tcPr>
            <w:tcW w:w="15292"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D426D2" w:rsidRPr="00041685" w:rsidRDefault="00D426D2" w:rsidP="00166C34">
            <w:pPr>
              <w:pStyle w:val="Default"/>
              <w:rPr>
                <w:sz w:val="20"/>
              </w:rPr>
            </w:pPr>
            <w:r w:rsidRPr="00440092">
              <w:rPr>
                <w:b/>
                <w:bCs/>
                <w:sz w:val="22"/>
                <w:szCs w:val="20"/>
              </w:rPr>
              <w:lastRenderedPageBreak/>
              <w:t xml:space="preserve">Специфични циљ </w:t>
            </w:r>
            <w:r w:rsidRPr="00440092">
              <w:rPr>
                <w:b/>
                <w:bCs/>
                <w:sz w:val="22"/>
                <w:szCs w:val="20"/>
                <w:lang w:val="sr-Cyrl-CS"/>
              </w:rPr>
              <w:t>5</w:t>
            </w:r>
            <w:r w:rsidRPr="00440092">
              <w:rPr>
                <w:bCs/>
                <w:sz w:val="22"/>
                <w:szCs w:val="20"/>
              </w:rPr>
              <w:t>. Стварање услова за јачање толеранције и разумевање потреба тражиоца азила и миграната у потреби без утврђеног статуса у периоду од 20</w:t>
            </w:r>
            <w:r>
              <w:rPr>
                <w:bCs/>
                <w:sz w:val="22"/>
                <w:szCs w:val="20"/>
                <w:lang w:val="sr-Cyrl-CS"/>
              </w:rPr>
              <w:t>22</w:t>
            </w:r>
            <w:r w:rsidRPr="00440092">
              <w:rPr>
                <w:bCs/>
                <w:sz w:val="22"/>
                <w:szCs w:val="20"/>
              </w:rPr>
              <w:t xml:space="preserve">. </w:t>
            </w:r>
            <w:proofErr w:type="gramStart"/>
            <w:r w:rsidRPr="00440092">
              <w:rPr>
                <w:bCs/>
                <w:sz w:val="22"/>
                <w:szCs w:val="20"/>
              </w:rPr>
              <w:t>до</w:t>
            </w:r>
            <w:proofErr w:type="gramEnd"/>
            <w:r w:rsidRPr="00440092">
              <w:rPr>
                <w:bCs/>
                <w:sz w:val="22"/>
                <w:szCs w:val="20"/>
              </w:rPr>
              <w:t xml:space="preserve"> 202</w:t>
            </w:r>
            <w:r>
              <w:rPr>
                <w:bCs/>
                <w:sz w:val="22"/>
                <w:szCs w:val="20"/>
                <w:lang w:val="sr-Cyrl-CS"/>
              </w:rPr>
              <w:t>6</w:t>
            </w:r>
            <w:r w:rsidRPr="00440092">
              <w:rPr>
                <w:bCs/>
                <w:sz w:val="22"/>
                <w:szCs w:val="20"/>
              </w:rPr>
              <w:t xml:space="preserve">. године кроз активности промоције и јачања толеранције према овим лицима кроз унапређење квалитета живота у локалној заједници опремањем дечијих и спортских игралишта, набавку прибора, опреме и опремање простора за едукативне, спортске, културно-уметничке, здравствене и друге услуге, а у чију реализацију ће бити </w:t>
            </w:r>
            <w:r>
              <w:rPr>
                <w:bCs/>
                <w:sz w:val="22"/>
                <w:szCs w:val="20"/>
              </w:rPr>
              <w:t xml:space="preserve">укључена и наведене категорије </w:t>
            </w:r>
            <w:r w:rsidRPr="00440092">
              <w:rPr>
                <w:bCs/>
                <w:sz w:val="22"/>
                <w:szCs w:val="20"/>
              </w:rPr>
              <w:t>миграната</w:t>
            </w:r>
            <w:r>
              <w:rPr>
                <w:bCs/>
                <w:sz w:val="22"/>
                <w:szCs w:val="20"/>
                <w:lang w:val="sr-Cyrl-CS"/>
              </w:rPr>
              <w:t>.</w:t>
            </w: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Активност</w:t>
            </w:r>
          </w:p>
        </w:tc>
        <w:tc>
          <w:tcPr>
            <w:tcW w:w="18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Период реализације (од – до)</w:t>
            </w:r>
          </w:p>
        </w:tc>
        <w:tc>
          <w:tcPr>
            <w:tcW w:w="1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Очекивани резултат</w:t>
            </w:r>
          </w:p>
        </w:tc>
        <w:tc>
          <w:tcPr>
            <w:tcW w:w="2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Индикатор(и)</w:t>
            </w:r>
          </w:p>
        </w:tc>
        <w:tc>
          <w:tcPr>
            <w:tcW w:w="25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Потребни ресурси</w:t>
            </w: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Носилац активности</w:t>
            </w:r>
          </w:p>
        </w:tc>
        <w:tc>
          <w:tcPr>
            <w:tcW w:w="29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Партнер/и у реализацији</w:t>
            </w: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lang w:val="sr-Cyrl-CS"/>
              </w:rPr>
            </w:pPr>
          </w:p>
        </w:tc>
        <w:tc>
          <w:tcPr>
            <w:tcW w:w="1876"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990"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348"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Буџет лок. самоуправе</w:t>
            </w:r>
          </w:p>
        </w:tc>
        <w:tc>
          <w:tcPr>
            <w:tcW w:w="1208"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Остали извори</w:t>
            </w:r>
          </w:p>
        </w:tc>
        <w:tc>
          <w:tcPr>
            <w:tcW w:w="1928" w:type="dxa"/>
            <w:gridSpan w:val="3"/>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2943" w:type="dxa"/>
            <w:gridSpan w:val="3"/>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rPr>
            </w:pPr>
            <w:r w:rsidRPr="00041685">
              <w:rPr>
                <w:color w:val="000000"/>
                <w:sz w:val="22"/>
                <w:szCs w:val="22"/>
                <w:lang w:val="sr-Cyrl-CS"/>
              </w:rPr>
              <w:t>Аплицирање код Комесаријата и донатора</w:t>
            </w:r>
          </w:p>
        </w:tc>
        <w:tc>
          <w:tcPr>
            <w:tcW w:w="1876"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Први квартал</w:t>
            </w:r>
          </w:p>
        </w:tc>
        <w:tc>
          <w:tcPr>
            <w:tcW w:w="199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Одобрена средства</w:t>
            </w:r>
          </w:p>
        </w:tc>
        <w:tc>
          <w:tcPr>
            <w:tcW w:w="201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 xml:space="preserve">Потписан уговор са </w:t>
            </w:r>
            <w:r>
              <w:rPr>
                <w:color w:val="000000"/>
                <w:sz w:val="22"/>
                <w:szCs w:val="22"/>
                <w:lang w:val="sr-Cyrl-CS"/>
              </w:rPr>
              <w:t>Донатором</w:t>
            </w:r>
          </w:p>
        </w:tc>
        <w:tc>
          <w:tcPr>
            <w:tcW w:w="1348"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Људски ресурси запослени у Општини и чланови Савета</w:t>
            </w:r>
          </w:p>
        </w:tc>
        <w:tc>
          <w:tcPr>
            <w:tcW w:w="1928"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Повереник и чланови Савета за миграције</w:t>
            </w:r>
          </w:p>
        </w:tc>
        <w:tc>
          <w:tcPr>
            <w:tcW w:w="2943"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КИРС, Донатор</w:t>
            </w: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Формирање комисије за реализацију опремања простора</w:t>
            </w:r>
          </w:p>
        </w:tc>
        <w:tc>
          <w:tcPr>
            <w:tcW w:w="1876"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Други квартал</w:t>
            </w:r>
          </w:p>
        </w:tc>
        <w:tc>
          <w:tcPr>
            <w:tcW w:w="199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Формирана комисија</w:t>
            </w:r>
          </w:p>
        </w:tc>
        <w:tc>
          <w:tcPr>
            <w:tcW w:w="201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Решење о формирању</w:t>
            </w:r>
          </w:p>
        </w:tc>
        <w:tc>
          <w:tcPr>
            <w:tcW w:w="1348"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Људски ресурси 1.8.1.</w:t>
            </w:r>
          </w:p>
        </w:tc>
        <w:tc>
          <w:tcPr>
            <w:tcW w:w="1928"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Pr>
                <w:color w:val="000000"/>
                <w:sz w:val="22"/>
                <w:szCs w:val="22"/>
                <w:lang w:val="sr-Cyrl-CS"/>
              </w:rPr>
              <w:t>Донатор</w:t>
            </w:r>
          </w:p>
        </w:tc>
        <w:tc>
          <w:tcPr>
            <w:tcW w:w="2943"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Донатор, КИРС</w:t>
            </w: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Обилазак простора и објеката и дефинисање потреба</w:t>
            </w:r>
          </w:p>
        </w:tc>
        <w:tc>
          <w:tcPr>
            <w:tcW w:w="1876"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Трећи квартал</w:t>
            </w:r>
          </w:p>
        </w:tc>
        <w:tc>
          <w:tcPr>
            <w:tcW w:w="199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Посећени објекти и локације</w:t>
            </w:r>
          </w:p>
        </w:tc>
        <w:tc>
          <w:tcPr>
            <w:tcW w:w="201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Записник са лица места</w:t>
            </w:r>
          </w:p>
        </w:tc>
        <w:tc>
          <w:tcPr>
            <w:tcW w:w="1348"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928"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Pr>
                <w:color w:val="000000"/>
                <w:sz w:val="22"/>
                <w:szCs w:val="22"/>
                <w:lang w:val="sr-Cyrl-CS"/>
              </w:rPr>
              <w:t>Донатор</w:t>
            </w:r>
          </w:p>
        </w:tc>
        <w:tc>
          <w:tcPr>
            <w:tcW w:w="2943" w:type="dxa"/>
            <w:gridSpan w:val="3"/>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tcPr>
          <w:p w:rsidR="00D426D2" w:rsidRPr="00440092" w:rsidRDefault="00D426D2" w:rsidP="00D426D2">
            <w:pPr>
              <w:pStyle w:val="Default"/>
              <w:jc w:val="center"/>
              <w:rPr>
                <w:sz w:val="22"/>
                <w:szCs w:val="22"/>
                <w:lang w:val="sr-Cyrl-CS"/>
              </w:rPr>
            </w:pPr>
            <w:r w:rsidRPr="00041685">
              <w:rPr>
                <w:bCs/>
                <w:sz w:val="22"/>
                <w:szCs w:val="22"/>
              </w:rPr>
              <w:t xml:space="preserve">Утврђивање спецификације опреме </w:t>
            </w:r>
            <w:r w:rsidRPr="00041685">
              <w:rPr>
                <w:bCs/>
                <w:sz w:val="22"/>
                <w:szCs w:val="22"/>
                <w:lang w:val="sr-Cyrl-CS"/>
              </w:rPr>
              <w:t>и материјала</w:t>
            </w:r>
          </w:p>
        </w:tc>
        <w:tc>
          <w:tcPr>
            <w:tcW w:w="1876"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rPr>
            </w:pPr>
            <w:r w:rsidRPr="00041685">
              <w:rPr>
                <w:color w:val="000000"/>
                <w:sz w:val="22"/>
                <w:szCs w:val="22"/>
                <w:lang w:val="sr-Cyrl-CS"/>
              </w:rPr>
              <w:t>Трећи квартал</w:t>
            </w:r>
          </w:p>
        </w:tc>
        <w:tc>
          <w:tcPr>
            <w:tcW w:w="199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Сачињена спецификација опреме и материјала</w:t>
            </w:r>
          </w:p>
        </w:tc>
        <w:tc>
          <w:tcPr>
            <w:tcW w:w="201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Спецификација опреме и материјала</w:t>
            </w:r>
          </w:p>
        </w:tc>
        <w:tc>
          <w:tcPr>
            <w:tcW w:w="1348"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928"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Pr>
                <w:color w:val="000000"/>
                <w:sz w:val="22"/>
                <w:szCs w:val="22"/>
                <w:lang w:val="sr-Cyrl-CS"/>
              </w:rPr>
              <w:t>Донатор</w:t>
            </w:r>
          </w:p>
        </w:tc>
        <w:tc>
          <w:tcPr>
            <w:tcW w:w="2943" w:type="dxa"/>
            <w:gridSpan w:val="3"/>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lastRenderedPageBreak/>
              <w:t>Спровођење јавне набавке за испоруку опреме и материјала</w:t>
            </w:r>
          </w:p>
        </w:tc>
        <w:tc>
          <w:tcPr>
            <w:tcW w:w="1876"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rPr>
            </w:pPr>
            <w:r w:rsidRPr="00041685">
              <w:rPr>
                <w:color w:val="000000"/>
                <w:sz w:val="22"/>
                <w:szCs w:val="22"/>
                <w:lang w:val="sr-Cyrl-CS"/>
              </w:rPr>
              <w:t>Трећи квартал</w:t>
            </w:r>
          </w:p>
        </w:tc>
        <w:tc>
          <w:tcPr>
            <w:tcW w:w="199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Спроведена јавна набавка и одређен испоручилац опреме и материјала</w:t>
            </w:r>
          </w:p>
        </w:tc>
        <w:tc>
          <w:tcPr>
            <w:tcW w:w="201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Записник и одлука</w:t>
            </w:r>
          </w:p>
        </w:tc>
        <w:tc>
          <w:tcPr>
            <w:tcW w:w="1348"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928"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Комисија и наручилац</w:t>
            </w:r>
          </w:p>
        </w:tc>
        <w:tc>
          <w:tcPr>
            <w:tcW w:w="2943"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КИРС, Донатор</w:t>
            </w: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Закључивање уговора са добављачем</w:t>
            </w:r>
          </w:p>
        </w:tc>
        <w:tc>
          <w:tcPr>
            <w:tcW w:w="1876"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Четврти квартал</w:t>
            </w:r>
          </w:p>
        </w:tc>
        <w:tc>
          <w:tcPr>
            <w:tcW w:w="199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Закључени уговори</w:t>
            </w:r>
          </w:p>
        </w:tc>
        <w:tc>
          <w:tcPr>
            <w:tcW w:w="201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Потписани уговори</w:t>
            </w:r>
          </w:p>
        </w:tc>
        <w:tc>
          <w:tcPr>
            <w:tcW w:w="1348"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928"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Pr>
                <w:color w:val="000000"/>
                <w:sz w:val="22"/>
                <w:szCs w:val="22"/>
                <w:lang w:val="sr-Cyrl-CS"/>
              </w:rPr>
              <w:t>И</w:t>
            </w:r>
            <w:r w:rsidRPr="00041685">
              <w:rPr>
                <w:color w:val="000000"/>
                <w:sz w:val="22"/>
                <w:szCs w:val="22"/>
                <w:lang w:val="sr-Cyrl-CS"/>
              </w:rPr>
              <w:t>споручилац</w:t>
            </w:r>
          </w:p>
        </w:tc>
        <w:tc>
          <w:tcPr>
            <w:tcW w:w="2943" w:type="dxa"/>
            <w:gridSpan w:val="3"/>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Испорука опреме и материјала и контрола монтаже по уговору</w:t>
            </w:r>
          </w:p>
        </w:tc>
        <w:tc>
          <w:tcPr>
            <w:tcW w:w="1876"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rPr>
            </w:pPr>
            <w:r w:rsidRPr="00041685">
              <w:rPr>
                <w:color w:val="000000"/>
                <w:sz w:val="22"/>
                <w:szCs w:val="22"/>
                <w:lang w:val="sr-Cyrl-CS"/>
              </w:rPr>
              <w:t>Четврти квартал</w:t>
            </w:r>
          </w:p>
        </w:tc>
        <w:tc>
          <w:tcPr>
            <w:tcW w:w="199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Испоручена опрема и материјал</w:t>
            </w:r>
          </w:p>
        </w:tc>
        <w:tc>
          <w:tcPr>
            <w:tcW w:w="201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Записник</w:t>
            </w:r>
          </w:p>
        </w:tc>
        <w:tc>
          <w:tcPr>
            <w:tcW w:w="1348"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928"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Pr>
                <w:color w:val="000000"/>
                <w:sz w:val="22"/>
                <w:szCs w:val="22"/>
                <w:lang w:val="sr-Cyrl-CS"/>
              </w:rPr>
              <w:t>К</w:t>
            </w:r>
            <w:r w:rsidRPr="00041685">
              <w:rPr>
                <w:color w:val="000000"/>
                <w:sz w:val="22"/>
                <w:szCs w:val="22"/>
                <w:lang w:val="sr-Cyrl-CS"/>
              </w:rPr>
              <w:t>орисник</w:t>
            </w:r>
          </w:p>
        </w:tc>
        <w:tc>
          <w:tcPr>
            <w:tcW w:w="2943" w:type="dxa"/>
            <w:gridSpan w:val="3"/>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r>
      <w:tr w:rsidR="00D426D2" w:rsidRPr="00041685" w:rsidTr="00D426D2">
        <w:tblPrEx>
          <w:tblLook w:val="04A0"/>
        </w:tblPrEx>
        <w:trPr>
          <w:gridBefore w:val="1"/>
          <w:wBefore w:w="12" w:type="dxa"/>
          <w:jc w:val="center"/>
        </w:trPr>
        <w:tc>
          <w:tcPr>
            <w:tcW w:w="1989" w:type="dxa"/>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Комисија предаје на употребу и коришћење</w:t>
            </w:r>
          </w:p>
        </w:tc>
        <w:tc>
          <w:tcPr>
            <w:tcW w:w="1876"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rPr>
            </w:pPr>
            <w:r w:rsidRPr="00041685">
              <w:rPr>
                <w:color w:val="000000"/>
                <w:sz w:val="22"/>
                <w:szCs w:val="22"/>
                <w:lang w:val="sr-Cyrl-CS"/>
              </w:rPr>
              <w:t>Четврти квартал</w:t>
            </w:r>
          </w:p>
        </w:tc>
        <w:tc>
          <w:tcPr>
            <w:tcW w:w="199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Примопредаја</w:t>
            </w:r>
          </w:p>
        </w:tc>
        <w:tc>
          <w:tcPr>
            <w:tcW w:w="2010" w:type="dxa"/>
            <w:gridSpan w:val="2"/>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sidRPr="00041685">
              <w:rPr>
                <w:color w:val="000000"/>
                <w:sz w:val="22"/>
                <w:szCs w:val="22"/>
                <w:lang w:val="sr-Cyrl-CS"/>
              </w:rPr>
              <w:t>Записник</w:t>
            </w:r>
          </w:p>
        </w:tc>
        <w:tc>
          <w:tcPr>
            <w:tcW w:w="1348" w:type="dxa"/>
            <w:gridSpan w:val="2"/>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c>
          <w:tcPr>
            <w:tcW w:w="1928" w:type="dxa"/>
            <w:gridSpan w:val="3"/>
            <w:tcBorders>
              <w:top w:val="single" w:sz="4" w:space="0" w:color="auto"/>
              <w:left w:val="single" w:sz="4" w:space="0" w:color="auto"/>
              <w:bottom w:val="single" w:sz="4" w:space="0" w:color="auto"/>
              <w:right w:val="single" w:sz="4" w:space="0" w:color="auto"/>
            </w:tcBorders>
            <w:hideMark/>
          </w:tcPr>
          <w:p w:rsidR="00D426D2" w:rsidRPr="00041685" w:rsidRDefault="00D426D2" w:rsidP="00D426D2">
            <w:pPr>
              <w:snapToGrid w:val="0"/>
              <w:jc w:val="center"/>
              <w:rPr>
                <w:color w:val="000000"/>
                <w:sz w:val="22"/>
                <w:szCs w:val="22"/>
                <w:lang w:val="sr-Cyrl-CS"/>
              </w:rPr>
            </w:pPr>
            <w:r>
              <w:rPr>
                <w:color w:val="000000"/>
                <w:sz w:val="22"/>
                <w:szCs w:val="22"/>
                <w:lang w:val="sr-Cyrl-CS"/>
              </w:rPr>
              <w:t>К</w:t>
            </w:r>
            <w:r w:rsidRPr="00041685">
              <w:rPr>
                <w:color w:val="000000"/>
                <w:sz w:val="22"/>
                <w:szCs w:val="22"/>
                <w:lang w:val="sr-Cyrl-CS"/>
              </w:rPr>
              <w:t>орисник</w:t>
            </w:r>
          </w:p>
        </w:tc>
        <w:tc>
          <w:tcPr>
            <w:tcW w:w="2943" w:type="dxa"/>
            <w:gridSpan w:val="3"/>
            <w:tcBorders>
              <w:top w:val="single" w:sz="4" w:space="0" w:color="auto"/>
              <w:left w:val="single" w:sz="4" w:space="0" w:color="auto"/>
              <w:bottom w:val="single" w:sz="4" w:space="0" w:color="auto"/>
              <w:right w:val="single" w:sz="4" w:space="0" w:color="auto"/>
            </w:tcBorders>
          </w:tcPr>
          <w:p w:rsidR="00D426D2" w:rsidRPr="00041685" w:rsidRDefault="00D426D2" w:rsidP="00D426D2">
            <w:pPr>
              <w:snapToGrid w:val="0"/>
              <w:jc w:val="center"/>
              <w:rPr>
                <w:color w:val="000000"/>
                <w:sz w:val="22"/>
                <w:szCs w:val="22"/>
              </w:rPr>
            </w:pPr>
          </w:p>
        </w:tc>
      </w:tr>
    </w:tbl>
    <w:p w:rsidR="00AB6AF8" w:rsidRDefault="00AB6AF8" w:rsidP="00D426D2">
      <w:pPr>
        <w:jc w:val="center"/>
        <w:rPr>
          <w:sz w:val="22"/>
          <w:szCs w:val="22"/>
          <w:lang w:val="sr-Cyrl-CS"/>
        </w:rPr>
      </w:pPr>
    </w:p>
    <w:p w:rsidR="00AB6AF8" w:rsidRDefault="00AB6AF8" w:rsidP="00AB6AF8">
      <w:pPr>
        <w:rPr>
          <w:sz w:val="22"/>
          <w:szCs w:val="22"/>
          <w:lang w:val="sr-Cyrl-CS"/>
        </w:rPr>
      </w:pPr>
    </w:p>
    <w:p w:rsidR="00E95025" w:rsidRPr="00AB6AF8" w:rsidRDefault="00E95025" w:rsidP="00AB6AF8">
      <w:pPr>
        <w:rPr>
          <w:sz w:val="22"/>
          <w:szCs w:val="22"/>
          <w:lang w:val="sr-Cyrl-CS"/>
        </w:rPr>
        <w:sectPr w:rsidR="00E95025" w:rsidRPr="00AB6AF8" w:rsidSect="00AB6AF8">
          <w:pgSz w:w="16840" w:h="11907" w:orient="landscape" w:code="9"/>
          <w:pgMar w:top="1699" w:right="1411" w:bottom="1138" w:left="1411" w:header="58" w:footer="58" w:gutter="0"/>
          <w:cols w:space="720"/>
          <w:docGrid w:linePitch="326"/>
        </w:sectPr>
      </w:pPr>
    </w:p>
    <w:p w:rsidR="00E571F1" w:rsidRPr="00EB38D6" w:rsidRDefault="00995E43" w:rsidP="00EB38D6">
      <w:pPr>
        <w:spacing w:line="276" w:lineRule="auto"/>
        <w:jc w:val="both"/>
        <w:rPr>
          <w:szCs w:val="24"/>
          <w:lang w:val="sr-Cyrl-CS"/>
        </w:rPr>
      </w:pPr>
      <w:r>
        <w:rPr>
          <w:sz w:val="22"/>
          <w:szCs w:val="22"/>
          <w:lang w:val="sr-Cyrl-CS"/>
        </w:rPr>
        <w:lastRenderedPageBreak/>
        <w:t xml:space="preserve">                                                    </w:t>
      </w:r>
      <w:r w:rsidRPr="00EB38D6">
        <w:rPr>
          <w:szCs w:val="24"/>
          <w:lang w:val="sr-Cyrl-CS"/>
        </w:rPr>
        <w:t>РЕСУРСИ И БУЏЕТ</w:t>
      </w:r>
    </w:p>
    <w:p w:rsidR="00995E43" w:rsidRDefault="00995E43" w:rsidP="00EB38D6">
      <w:pPr>
        <w:spacing w:line="276" w:lineRule="auto"/>
        <w:jc w:val="both"/>
        <w:rPr>
          <w:szCs w:val="24"/>
          <w:lang w:val="sr-Cyrl-CS"/>
        </w:rPr>
      </w:pPr>
      <w:r w:rsidRPr="00EB38D6">
        <w:rPr>
          <w:szCs w:val="24"/>
          <w:lang w:val="sr-Cyrl-CS"/>
        </w:rPr>
        <w:t xml:space="preserve">Прецизно одређен годишњи буџет за сваку годину примене Локалног акционог плана биђе утврђен на основу разрађених годишњих планова за текуће године. Учешће општинског буџета од  10% је планирани основ за учешће и реализацију у новим пројектима. </w:t>
      </w:r>
      <w:r w:rsidR="003A269A">
        <w:rPr>
          <w:szCs w:val="24"/>
          <w:lang w:val="sr-Cyrl-CS"/>
        </w:rPr>
        <w:t xml:space="preserve"> </w:t>
      </w:r>
    </w:p>
    <w:p w:rsidR="003A269A" w:rsidRPr="00EB38D6" w:rsidRDefault="003A269A" w:rsidP="00EB38D6">
      <w:pPr>
        <w:spacing w:line="276" w:lineRule="auto"/>
        <w:jc w:val="both"/>
        <w:rPr>
          <w:szCs w:val="24"/>
          <w:lang w:val="sr-Cyrl-CS"/>
        </w:rPr>
      </w:pPr>
      <w:r>
        <w:rPr>
          <w:szCs w:val="24"/>
          <w:lang w:val="sr-Cyrl-CS"/>
        </w:rPr>
        <w:t xml:space="preserve">     Средства за реализацију овог Локалног акционог плана обезбедиће се из  различитих извора: делом из буџета локалне самоуправе, из Регионалног стамбеног програма, делом из донаторских буџета, односно помоћу Пројекта који ће развити на основу овог Локалног акционог плана, као и из других извора.</w:t>
      </w:r>
    </w:p>
    <w:p w:rsidR="00C97606" w:rsidRPr="00EB38D6" w:rsidRDefault="00C97606" w:rsidP="00EB38D6">
      <w:pPr>
        <w:spacing w:line="276" w:lineRule="auto"/>
        <w:jc w:val="both"/>
        <w:rPr>
          <w:szCs w:val="24"/>
          <w:lang w:val="sr-Cyrl-CS"/>
        </w:rPr>
      </w:pPr>
      <w:r w:rsidRPr="00EB38D6">
        <w:rPr>
          <w:szCs w:val="24"/>
          <w:lang w:val="sr-Cyrl-CS"/>
        </w:rPr>
        <w:t>Поступајући  у  складу  са  донетим  националним  стратегијама:  за  смањење  сиромаштва,  решавање  питања  избеглих  и  интерно  расељених    лица,запошљавања,  одрживог  развоја,  очекује  се  финансијска  подршка  ресорних  министа</w:t>
      </w:r>
      <w:r w:rsidR="00292FA2">
        <w:rPr>
          <w:szCs w:val="24"/>
          <w:lang w:val="sr-Cyrl-CS"/>
        </w:rPr>
        <w:t>рстава у реализацији активности.</w:t>
      </w:r>
    </w:p>
    <w:p w:rsidR="00B96777" w:rsidRDefault="00B96777" w:rsidP="00C97606">
      <w:pPr>
        <w:spacing w:line="276" w:lineRule="auto"/>
        <w:jc w:val="both"/>
        <w:rPr>
          <w:szCs w:val="24"/>
          <w:lang w:val="sr-Cyrl-CS"/>
        </w:rPr>
      </w:pPr>
    </w:p>
    <w:p w:rsidR="00B96777" w:rsidRDefault="00292FA2" w:rsidP="00C97606">
      <w:pPr>
        <w:spacing w:line="276" w:lineRule="auto"/>
        <w:jc w:val="both"/>
        <w:rPr>
          <w:szCs w:val="24"/>
          <w:lang w:val="sr-Cyrl-CS"/>
        </w:rPr>
      </w:pPr>
      <w:r>
        <w:rPr>
          <w:noProof/>
          <w:snapToGrid/>
          <w:szCs w:val="24"/>
          <w:lang w:val="en-US"/>
        </w:rPr>
        <w:drawing>
          <wp:anchor distT="0" distB="0" distL="114300" distR="114300" simplePos="0" relativeHeight="251667456" behindDoc="1" locked="0" layoutInCell="1" allowOverlap="1">
            <wp:simplePos x="0" y="0"/>
            <wp:positionH relativeFrom="column">
              <wp:posOffset>12700</wp:posOffset>
            </wp:positionH>
            <wp:positionV relativeFrom="paragraph">
              <wp:posOffset>268605</wp:posOffset>
            </wp:positionV>
            <wp:extent cx="5393690" cy="3570605"/>
            <wp:effectExtent l="19050" t="0" r="0" b="0"/>
            <wp:wrapTight wrapText="bothSides">
              <wp:wrapPolygon edited="0">
                <wp:start x="-76" y="0"/>
                <wp:lineTo x="-76" y="21435"/>
                <wp:lineTo x="21590" y="21435"/>
                <wp:lineTo x="21590" y="0"/>
                <wp:lineTo x="-76" y="0"/>
              </wp:wrapPolygon>
            </wp:wrapTight>
            <wp:docPr id="10" name="Picture 9" descr="GRADJEVI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JEVINSKI.jpg"/>
                    <pic:cNvPicPr/>
                  </pic:nvPicPr>
                  <pic:blipFill>
                    <a:blip r:embed="rId18"/>
                    <a:stretch>
                      <a:fillRect/>
                    </a:stretch>
                  </pic:blipFill>
                  <pic:spPr>
                    <a:xfrm>
                      <a:off x="0" y="0"/>
                      <a:ext cx="5393690" cy="3570605"/>
                    </a:xfrm>
                    <a:prstGeom prst="rect">
                      <a:avLst/>
                    </a:prstGeom>
                  </pic:spPr>
                </pic:pic>
              </a:graphicData>
            </a:graphic>
          </wp:anchor>
        </w:drawing>
      </w: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292FA2" w:rsidRDefault="00292FA2" w:rsidP="00C97606">
      <w:pPr>
        <w:spacing w:line="276" w:lineRule="auto"/>
        <w:jc w:val="both"/>
        <w:rPr>
          <w:szCs w:val="24"/>
          <w:lang w:val="sr-Cyrl-CS"/>
        </w:rPr>
      </w:pPr>
    </w:p>
    <w:p w:rsidR="000B6BC2" w:rsidRDefault="000B6BC2" w:rsidP="00C97606">
      <w:pPr>
        <w:spacing w:line="276" w:lineRule="auto"/>
        <w:jc w:val="both"/>
        <w:rPr>
          <w:szCs w:val="24"/>
          <w:lang w:val="sr-Cyrl-CS"/>
        </w:rPr>
      </w:pPr>
    </w:p>
    <w:p w:rsidR="00B96777" w:rsidRPr="009B0CEC" w:rsidRDefault="00B96777" w:rsidP="009B0CEC">
      <w:pPr>
        <w:spacing w:line="276" w:lineRule="auto"/>
        <w:jc w:val="both"/>
        <w:rPr>
          <w:szCs w:val="24"/>
          <w:lang w:val="sr-Cyrl-CS"/>
        </w:rPr>
      </w:pPr>
      <w:r>
        <w:rPr>
          <w:szCs w:val="24"/>
          <w:lang w:val="sr-Cyrl-CS"/>
        </w:rPr>
        <w:lastRenderedPageBreak/>
        <w:t xml:space="preserve">                         </w:t>
      </w:r>
      <w:r w:rsidRPr="009B0CEC">
        <w:rPr>
          <w:szCs w:val="24"/>
          <w:lang w:val="sr-Cyrl-CS"/>
        </w:rPr>
        <w:t>АРАНЖМАНИ ЗА ПРИМЕНУ И ПРАЋЕЊЕ</w:t>
      </w:r>
    </w:p>
    <w:p w:rsidR="00B96777" w:rsidRPr="009B0CEC" w:rsidRDefault="00B96777" w:rsidP="009B0CEC">
      <w:pPr>
        <w:spacing w:line="276" w:lineRule="auto"/>
        <w:jc w:val="both"/>
        <w:rPr>
          <w:szCs w:val="24"/>
          <w:lang w:val="sr-Cyrl-CS"/>
        </w:rPr>
      </w:pPr>
    </w:p>
    <w:p w:rsidR="00B96777" w:rsidRPr="009B0CEC" w:rsidRDefault="00B96777" w:rsidP="009B0CEC">
      <w:pPr>
        <w:spacing w:line="276" w:lineRule="auto"/>
        <w:jc w:val="both"/>
        <w:rPr>
          <w:szCs w:val="24"/>
        </w:rPr>
      </w:pPr>
      <w:r w:rsidRPr="009B0CEC">
        <w:rPr>
          <w:szCs w:val="24"/>
          <w:lang w:val="sr-Cyrl-CS"/>
        </w:rPr>
        <w:t>Аранжмани за примену Локалног акционог плана у градској општини Обреновац обухватају локалне структуре и различите мере и процедуре</w:t>
      </w:r>
      <w:r w:rsidRPr="009B0CEC">
        <w:rPr>
          <w:b/>
          <w:szCs w:val="24"/>
          <w:lang w:val="sr-Cyrl-CS"/>
        </w:rPr>
        <w:t xml:space="preserve"> </w:t>
      </w:r>
      <w:r w:rsidRPr="009B0CEC">
        <w:rPr>
          <w:szCs w:val="24"/>
          <w:lang w:val="sr-Cyrl-CS"/>
        </w:rPr>
        <w:t xml:space="preserve">које ће осигурати његово успешно спровођење. </w:t>
      </w:r>
      <w:r w:rsidRPr="009B0CEC">
        <w:rPr>
          <w:szCs w:val="24"/>
        </w:rPr>
        <w:t xml:space="preserve">У оквиру локалних структура разликују </w:t>
      </w:r>
      <w:proofErr w:type="gramStart"/>
      <w:r w:rsidRPr="009B0CEC">
        <w:rPr>
          <w:szCs w:val="24"/>
        </w:rPr>
        <w:t>се :</w:t>
      </w:r>
      <w:proofErr w:type="gramEnd"/>
    </w:p>
    <w:p w:rsidR="00B96777" w:rsidRPr="009B0CEC" w:rsidRDefault="00B96777" w:rsidP="009B0CEC">
      <w:pPr>
        <w:spacing w:line="276" w:lineRule="auto"/>
        <w:jc w:val="both"/>
        <w:rPr>
          <w:szCs w:val="24"/>
        </w:rPr>
      </w:pPr>
    </w:p>
    <w:p w:rsidR="00B96777" w:rsidRPr="009B0CEC" w:rsidRDefault="00B96777" w:rsidP="00F91061">
      <w:pPr>
        <w:widowControl/>
        <w:numPr>
          <w:ilvl w:val="0"/>
          <w:numId w:val="29"/>
        </w:numPr>
        <w:snapToGrid w:val="0"/>
        <w:spacing w:before="0" w:after="0" w:line="276" w:lineRule="auto"/>
        <w:jc w:val="both"/>
        <w:rPr>
          <w:szCs w:val="24"/>
        </w:rPr>
      </w:pPr>
      <w:r w:rsidRPr="009B0CEC">
        <w:rPr>
          <w:szCs w:val="24"/>
        </w:rPr>
        <w:t xml:space="preserve">Структуре за управљање процесом примене Локалног плана </w:t>
      </w:r>
    </w:p>
    <w:p w:rsidR="00B96777" w:rsidRPr="009B0CEC" w:rsidRDefault="00B96777" w:rsidP="00F91061">
      <w:pPr>
        <w:widowControl/>
        <w:numPr>
          <w:ilvl w:val="0"/>
          <w:numId w:val="29"/>
        </w:numPr>
        <w:snapToGrid w:val="0"/>
        <w:spacing w:before="0" w:after="0" w:line="276" w:lineRule="auto"/>
        <w:jc w:val="both"/>
        <w:rPr>
          <w:szCs w:val="24"/>
        </w:rPr>
      </w:pPr>
      <w:r w:rsidRPr="009B0CEC">
        <w:rPr>
          <w:szCs w:val="24"/>
        </w:rPr>
        <w:t xml:space="preserve">Структуре које су оперативне и примењују Локални план </w:t>
      </w:r>
    </w:p>
    <w:p w:rsidR="00B96777" w:rsidRPr="009B0CEC" w:rsidRDefault="00B96777" w:rsidP="009B0CEC">
      <w:pPr>
        <w:spacing w:line="276" w:lineRule="auto"/>
        <w:jc w:val="both"/>
        <w:rPr>
          <w:szCs w:val="24"/>
        </w:rPr>
      </w:pPr>
    </w:p>
    <w:p w:rsidR="00B96777" w:rsidRPr="009B0CEC" w:rsidRDefault="00B96777" w:rsidP="009B0CEC">
      <w:pPr>
        <w:spacing w:line="276" w:lineRule="auto"/>
        <w:jc w:val="both"/>
        <w:rPr>
          <w:szCs w:val="24"/>
          <w:lang w:val="sr-Cyrl-CS"/>
        </w:rPr>
      </w:pPr>
      <w:r w:rsidRPr="009B0CEC">
        <w:rPr>
          <w:i/>
          <w:szCs w:val="24"/>
        </w:rPr>
        <w:t xml:space="preserve">Структура за управљање процесом примене Локалног акционог плана, </w:t>
      </w:r>
      <w:r w:rsidRPr="009B0CEC">
        <w:rPr>
          <w:szCs w:val="24"/>
        </w:rPr>
        <w:t xml:space="preserve">након његовог усвајања, представљаће Савет за управљање миграцијама на територији градске општине Обреновац (основан у </w:t>
      </w:r>
      <w:r w:rsidRPr="009B0CEC">
        <w:rPr>
          <w:szCs w:val="24"/>
          <w:lang w:val="sr-Cyrl-CS"/>
        </w:rPr>
        <w:t xml:space="preserve">новемру </w:t>
      </w:r>
      <w:r w:rsidRPr="009B0CEC">
        <w:rPr>
          <w:szCs w:val="24"/>
        </w:rPr>
        <w:t>20</w:t>
      </w:r>
      <w:r w:rsidRPr="009B0CEC">
        <w:rPr>
          <w:szCs w:val="24"/>
          <w:lang w:val="sr-Cyrl-CS"/>
        </w:rPr>
        <w:t>20.</w:t>
      </w:r>
      <w:r w:rsidRPr="009B0CEC">
        <w:rPr>
          <w:szCs w:val="24"/>
        </w:rPr>
        <w:t xml:space="preserve"> год.) који је учествовао у изради Плана, а који ће, као део свог будућег рада, направити План управљања применом истог.</w:t>
      </w:r>
    </w:p>
    <w:p w:rsidR="000B6BC2" w:rsidRPr="009B0CEC" w:rsidRDefault="0075570B" w:rsidP="009B0CEC">
      <w:pPr>
        <w:spacing w:line="276" w:lineRule="auto"/>
        <w:ind w:firstLine="720"/>
        <w:jc w:val="both"/>
        <w:rPr>
          <w:szCs w:val="24"/>
          <w:lang w:val="sr-Cyrl-CS"/>
        </w:rPr>
      </w:pPr>
      <w:r w:rsidRPr="009B0CEC">
        <w:rPr>
          <w:szCs w:val="24"/>
        </w:rPr>
        <w:t>Савет за миграције је тело локалне самоуправе које обухвата мониторинг и евалуацију примене ЛАП-а за унапређење положаја избеглих и интерно расељених лица, као и решавање проблема који се појављују приликом миграција, извештава КИРС о миграционим кретањима на територији општине</w:t>
      </w:r>
      <w:r w:rsidRPr="009B0CEC">
        <w:rPr>
          <w:szCs w:val="24"/>
          <w:lang w:val="sr-Cyrl-CS"/>
        </w:rPr>
        <w:t xml:space="preserve"> Обреновац</w:t>
      </w:r>
      <w:r w:rsidRPr="009B0CEC">
        <w:rPr>
          <w:szCs w:val="24"/>
        </w:rPr>
        <w:t>, предлаже и усваја мере ради ефикаснијег управљања миграцијама, као и других послова из своје надлежности у складу са Законом о управљању миграцијама.</w:t>
      </w:r>
    </w:p>
    <w:p w:rsidR="000B6BC2" w:rsidRPr="009B0CEC" w:rsidRDefault="000B6BC2" w:rsidP="009B0CEC">
      <w:pPr>
        <w:spacing w:line="276" w:lineRule="auto"/>
        <w:ind w:firstLine="720"/>
        <w:jc w:val="both"/>
        <w:rPr>
          <w:szCs w:val="24"/>
          <w:lang w:val="sr-Cyrl-CS"/>
        </w:rPr>
      </w:pPr>
    </w:p>
    <w:p w:rsidR="0075570B" w:rsidRPr="009B0CEC" w:rsidRDefault="0075570B" w:rsidP="009B0CEC">
      <w:pPr>
        <w:spacing w:line="276" w:lineRule="auto"/>
        <w:jc w:val="both"/>
        <w:rPr>
          <w:szCs w:val="24"/>
          <w:lang w:val="sr-Cyrl-CS"/>
        </w:rPr>
      </w:pPr>
      <w:r w:rsidRPr="009B0CEC">
        <w:rPr>
          <w:szCs w:val="24"/>
        </w:rPr>
        <w:t>Задатак Савета је да:</w:t>
      </w:r>
    </w:p>
    <w:p w:rsidR="0075570B" w:rsidRPr="009B0CEC" w:rsidRDefault="0075570B" w:rsidP="00F91061">
      <w:pPr>
        <w:widowControl/>
        <w:numPr>
          <w:ilvl w:val="0"/>
          <w:numId w:val="32"/>
        </w:numPr>
        <w:tabs>
          <w:tab w:val="left" w:pos="360"/>
        </w:tabs>
        <w:spacing w:before="0" w:after="0" w:line="276" w:lineRule="auto"/>
        <w:ind w:left="360" w:hanging="359"/>
        <w:jc w:val="both"/>
        <w:rPr>
          <w:szCs w:val="24"/>
        </w:rPr>
      </w:pPr>
      <w:r w:rsidRPr="009B0CEC">
        <w:rPr>
          <w:szCs w:val="24"/>
        </w:rPr>
        <w:t xml:space="preserve">обезбеди неопходне податке о броју положају наведених циљних група на територији општине </w:t>
      </w:r>
      <w:r w:rsidR="000B6BC2" w:rsidRPr="009B0CEC">
        <w:rPr>
          <w:szCs w:val="24"/>
          <w:lang w:val="sr-Cyrl-CS"/>
        </w:rPr>
        <w:t>Обреновац</w:t>
      </w:r>
    </w:p>
    <w:p w:rsidR="0075570B" w:rsidRPr="009B0CEC" w:rsidRDefault="0075570B" w:rsidP="00F91061">
      <w:pPr>
        <w:widowControl/>
        <w:numPr>
          <w:ilvl w:val="0"/>
          <w:numId w:val="32"/>
        </w:numPr>
        <w:tabs>
          <w:tab w:val="left" w:pos="360"/>
        </w:tabs>
        <w:spacing w:before="0" w:after="0" w:line="276" w:lineRule="auto"/>
        <w:ind w:left="360" w:hanging="359"/>
        <w:jc w:val="both"/>
        <w:rPr>
          <w:szCs w:val="24"/>
        </w:rPr>
      </w:pPr>
      <w:r w:rsidRPr="009B0CEC">
        <w:rPr>
          <w:szCs w:val="24"/>
        </w:rPr>
        <w:t>креира планове и конкретне мере за унапређење положаја избеглица, интерно расељених лица и повратника по Споразуму о реадмисији, те дефинише правце будућег деловања,</w:t>
      </w:r>
    </w:p>
    <w:p w:rsidR="0075570B" w:rsidRPr="009B0CEC" w:rsidRDefault="0075570B" w:rsidP="00F91061">
      <w:pPr>
        <w:widowControl/>
        <w:numPr>
          <w:ilvl w:val="0"/>
          <w:numId w:val="32"/>
        </w:numPr>
        <w:tabs>
          <w:tab w:val="left" w:pos="360"/>
        </w:tabs>
        <w:spacing w:before="0" w:after="0" w:line="276" w:lineRule="auto"/>
        <w:ind w:left="360" w:hanging="359"/>
        <w:jc w:val="both"/>
        <w:rPr>
          <w:szCs w:val="24"/>
        </w:rPr>
      </w:pPr>
      <w:r w:rsidRPr="009B0CEC">
        <w:rPr>
          <w:szCs w:val="24"/>
        </w:rPr>
        <w:t>размењује информације и учествује на састанцима значајним за процес планирања,</w:t>
      </w:r>
    </w:p>
    <w:p w:rsidR="0075570B" w:rsidRPr="009B0CEC" w:rsidRDefault="0075570B" w:rsidP="00F91061">
      <w:pPr>
        <w:widowControl/>
        <w:numPr>
          <w:ilvl w:val="0"/>
          <w:numId w:val="32"/>
        </w:numPr>
        <w:tabs>
          <w:tab w:val="left" w:pos="360"/>
        </w:tabs>
        <w:spacing w:before="0" w:after="0" w:line="276" w:lineRule="auto"/>
        <w:ind w:left="360" w:hanging="359"/>
        <w:jc w:val="both"/>
        <w:rPr>
          <w:szCs w:val="24"/>
        </w:rPr>
      </w:pPr>
      <w:r w:rsidRPr="009B0CEC">
        <w:rPr>
          <w:szCs w:val="24"/>
        </w:rPr>
        <w:t>остварује сарадњу са различитим релевантним републичким и локалним партнерима,</w:t>
      </w:r>
    </w:p>
    <w:p w:rsidR="0075570B" w:rsidRPr="009B0CEC" w:rsidRDefault="0075570B" w:rsidP="00F91061">
      <w:pPr>
        <w:widowControl/>
        <w:numPr>
          <w:ilvl w:val="0"/>
          <w:numId w:val="32"/>
        </w:numPr>
        <w:tabs>
          <w:tab w:val="left" w:pos="360"/>
        </w:tabs>
        <w:spacing w:before="0" w:after="0" w:line="276" w:lineRule="auto"/>
        <w:ind w:left="360" w:hanging="359"/>
        <w:jc w:val="both"/>
        <w:rPr>
          <w:szCs w:val="24"/>
        </w:rPr>
      </w:pPr>
      <w:r w:rsidRPr="009B0CEC">
        <w:rPr>
          <w:szCs w:val="24"/>
        </w:rPr>
        <w:t>планира, прати реализацију и оцењује успешност локалног акционог плана,</w:t>
      </w:r>
    </w:p>
    <w:p w:rsidR="0075570B" w:rsidRPr="009B0CEC" w:rsidRDefault="0075570B" w:rsidP="00F91061">
      <w:pPr>
        <w:widowControl/>
        <w:numPr>
          <w:ilvl w:val="0"/>
          <w:numId w:val="32"/>
        </w:numPr>
        <w:tabs>
          <w:tab w:val="left" w:pos="360"/>
        </w:tabs>
        <w:spacing w:before="0" w:after="0" w:line="276" w:lineRule="auto"/>
        <w:ind w:left="360" w:hanging="359"/>
        <w:jc w:val="both"/>
        <w:rPr>
          <w:szCs w:val="24"/>
        </w:rPr>
      </w:pPr>
      <w:r w:rsidRPr="009B0CEC">
        <w:rPr>
          <w:szCs w:val="24"/>
        </w:rPr>
        <w:t>ради на писању завршног документа,</w:t>
      </w:r>
    </w:p>
    <w:p w:rsidR="0075570B" w:rsidRPr="009B0CEC" w:rsidRDefault="0075570B" w:rsidP="00F91061">
      <w:pPr>
        <w:widowControl/>
        <w:numPr>
          <w:ilvl w:val="0"/>
          <w:numId w:val="32"/>
        </w:numPr>
        <w:tabs>
          <w:tab w:val="left" w:pos="360"/>
        </w:tabs>
        <w:spacing w:before="0" w:after="0" w:line="276" w:lineRule="auto"/>
        <w:ind w:left="360" w:hanging="359"/>
        <w:jc w:val="both"/>
        <w:rPr>
          <w:szCs w:val="24"/>
        </w:rPr>
      </w:pPr>
      <w:r w:rsidRPr="009B0CEC">
        <w:rPr>
          <w:szCs w:val="24"/>
        </w:rPr>
        <w:t>иницира јавну расправу о нацрту документа,</w:t>
      </w:r>
    </w:p>
    <w:p w:rsidR="0075570B" w:rsidRPr="009B0CEC" w:rsidRDefault="0075570B" w:rsidP="009B0CEC">
      <w:pPr>
        <w:spacing w:line="276" w:lineRule="auto"/>
        <w:jc w:val="both"/>
        <w:rPr>
          <w:szCs w:val="24"/>
        </w:rPr>
      </w:pPr>
    </w:p>
    <w:p w:rsidR="0075570B" w:rsidRPr="009B0CEC" w:rsidRDefault="0075570B" w:rsidP="009B0CEC">
      <w:pPr>
        <w:spacing w:line="276" w:lineRule="auto"/>
        <w:jc w:val="both"/>
        <w:rPr>
          <w:szCs w:val="24"/>
          <w:lang w:val="sr-Cyrl-CS"/>
        </w:rPr>
      </w:pPr>
      <w:r w:rsidRPr="009B0CEC">
        <w:rPr>
          <w:szCs w:val="24"/>
        </w:rPr>
        <w:t>Савет за миграције, као управљачка структура:</w:t>
      </w:r>
    </w:p>
    <w:p w:rsidR="0075570B" w:rsidRPr="009B0CEC" w:rsidRDefault="0075570B" w:rsidP="00F91061">
      <w:pPr>
        <w:pStyle w:val="ListParagraph"/>
        <w:widowControl/>
        <w:numPr>
          <w:ilvl w:val="0"/>
          <w:numId w:val="31"/>
        </w:numPr>
        <w:tabs>
          <w:tab w:val="left" w:pos="360"/>
        </w:tabs>
        <w:spacing w:before="0" w:after="0" w:line="276" w:lineRule="auto"/>
        <w:jc w:val="both"/>
        <w:rPr>
          <w:szCs w:val="24"/>
        </w:rPr>
      </w:pPr>
      <w:r w:rsidRPr="009B0CEC">
        <w:rPr>
          <w:szCs w:val="24"/>
        </w:rPr>
        <w:t>У потпуности одговара за вођење целокупног процеса примене ЛАП-а;</w:t>
      </w:r>
    </w:p>
    <w:p w:rsidR="0075570B" w:rsidRPr="009B0CEC" w:rsidRDefault="0075570B" w:rsidP="00F91061">
      <w:pPr>
        <w:pStyle w:val="ListParagraph"/>
        <w:widowControl/>
        <w:numPr>
          <w:ilvl w:val="0"/>
          <w:numId w:val="31"/>
        </w:numPr>
        <w:tabs>
          <w:tab w:val="left" w:pos="360"/>
        </w:tabs>
        <w:spacing w:before="0" w:after="0" w:line="276" w:lineRule="auto"/>
        <w:jc w:val="both"/>
        <w:rPr>
          <w:szCs w:val="24"/>
        </w:rPr>
      </w:pPr>
      <w:r w:rsidRPr="009B0CEC">
        <w:rPr>
          <w:szCs w:val="24"/>
        </w:rPr>
        <w:t>Именује локалне тимове за управљање пројектима који настану као резултат операционализације ЛАП-а;</w:t>
      </w:r>
    </w:p>
    <w:p w:rsidR="0075570B" w:rsidRPr="009B0CEC" w:rsidRDefault="0075570B" w:rsidP="00F91061">
      <w:pPr>
        <w:pStyle w:val="ListParagraph"/>
        <w:widowControl/>
        <w:numPr>
          <w:ilvl w:val="0"/>
          <w:numId w:val="31"/>
        </w:numPr>
        <w:tabs>
          <w:tab w:val="left" w:pos="360"/>
        </w:tabs>
        <w:spacing w:before="0" w:after="0" w:line="276" w:lineRule="auto"/>
        <w:jc w:val="both"/>
        <w:rPr>
          <w:szCs w:val="24"/>
        </w:rPr>
      </w:pPr>
      <w:r w:rsidRPr="009B0CEC">
        <w:rPr>
          <w:szCs w:val="24"/>
        </w:rPr>
        <w:t>Обезбеђује приступ и прикупљање свих података и информација у електронској форми од сваког учесника у процесу унапређења положаја избеглих, интерно расељених лица и повратника по Споразуму о реадмисији у локалној заједници;</w:t>
      </w:r>
    </w:p>
    <w:p w:rsidR="0075570B" w:rsidRPr="009B0CEC" w:rsidRDefault="0075570B" w:rsidP="00F91061">
      <w:pPr>
        <w:pStyle w:val="ListParagraph"/>
        <w:widowControl/>
        <w:numPr>
          <w:ilvl w:val="0"/>
          <w:numId w:val="31"/>
        </w:numPr>
        <w:tabs>
          <w:tab w:val="left" w:pos="360"/>
        </w:tabs>
        <w:spacing w:before="0" w:after="0" w:line="276" w:lineRule="auto"/>
        <w:jc w:val="both"/>
        <w:rPr>
          <w:szCs w:val="24"/>
        </w:rPr>
      </w:pPr>
      <w:r w:rsidRPr="009B0CEC">
        <w:rPr>
          <w:szCs w:val="24"/>
        </w:rPr>
        <w:lastRenderedPageBreak/>
        <w:t>Одржава контакте са свим учесницима у реализацији ЛАП-а;</w:t>
      </w:r>
    </w:p>
    <w:p w:rsidR="0075570B" w:rsidRPr="009B0CEC" w:rsidRDefault="0075570B" w:rsidP="00F91061">
      <w:pPr>
        <w:pStyle w:val="ListParagraph"/>
        <w:widowControl/>
        <w:numPr>
          <w:ilvl w:val="0"/>
          <w:numId w:val="31"/>
        </w:numPr>
        <w:tabs>
          <w:tab w:val="left" w:pos="360"/>
        </w:tabs>
        <w:spacing w:before="0" w:after="0" w:line="276" w:lineRule="auto"/>
        <w:jc w:val="both"/>
        <w:rPr>
          <w:szCs w:val="24"/>
        </w:rPr>
      </w:pPr>
      <w:r w:rsidRPr="009B0CEC">
        <w:rPr>
          <w:szCs w:val="24"/>
        </w:rPr>
        <w:t>Управља процесом праћења (мониторинга) и оцењивања успешности (евалуације) Локалног плана;</w:t>
      </w:r>
    </w:p>
    <w:p w:rsidR="0075570B" w:rsidRPr="009B0CEC" w:rsidRDefault="0075570B" w:rsidP="00F91061">
      <w:pPr>
        <w:pStyle w:val="ListParagraph"/>
        <w:widowControl/>
        <w:numPr>
          <w:ilvl w:val="0"/>
          <w:numId w:val="31"/>
        </w:numPr>
        <w:tabs>
          <w:tab w:val="left" w:pos="360"/>
        </w:tabs>
        <w:spacing w:before="0" w:after="0" w:line="276" w:lineRule="auto"/>
        <w:jc w:val="both"/>
        <w:rPr>
          <w:szCs w:val="24"/>
        </w:rPr>
      </w:pPr>
      <w:r w:rsidRPr="009B0CEC">
        <w:rPr>
          <w:szCs w:val="24"/>
        </w:rPr>
        <w:t>Одржава контакте са јавношћу и доносиоцима одлука у локалној самоуправи.</w:t>
      </w:r>
    </w:p>
    <w:p w:rsidR="000B6BC2" w:rsidRPr="009B0CEC" w:rsidRDefault="000B6BC2" w:rsidP="009B0CEC">
      <w:pPr>
        <w:widowControl/>
        <w:tabs>
          <w:tab w:val="left" w:pos="360"/>
        </w:tabs>
        <w:spacing w:before="0" w:after="0" w:line="276" w:lineRule="auto"/>
        <w:ind w:left="360"/>
        <w:jc w:val="both"/>
        <w:rPr>
          <w:szCs w:val="24"/>
        </w:rPr>
      </w:pPr>
    </w:p>
    <w:p w:rsidR="0075570B" w:rsidRPr="009B0CEC" w:rsidRDefault="0075570B" w:rsidP="009B0CEC">
      <w:pPr>
        <w:spacing w:line="276" w:lineRule="auto"/>
        <w:jc w:val="both"/>
        <w:rPr>
          <w:szCs w:val="24"/>
          <w:lang w:val="sr-Cyrl-CS"/>
        </w:rPr>
      </w:pPr>
      <w:proofErr w:type="gramStart"/>
      <w:r w:rsidRPr="009B0CEC">
        <w:rPr>
          <w:b/>
          <w:i/>
          <w:szCs w:val="24"/>
        </w:rPr>
        <w:t xml:space="preserve">Оперативна структура </w:t>
      </w:r>
      <w:r w:rsidRPr="009B0CEC">
        <w:rPr>
          <w:szCs w:val="24"/>
        </w:rPr>
        <w:t>за примену овог Локалног акционог плана чиниће институције, организације и тимови формирани у циљу непосредне реализације плана и пројеката, развијених на основу Локалног плана.</w:t>
      </w:r>
      <w:proofErr w:type="gramEnd"/>
      <w:r w:rsidRPr="009B0CEC">
        <w:rPr>
          <w:szCs w:val="24"/>
        </w:rPr>
        <w:t xml:space="preserve"> </w:t>
      </w:r>
      <w:proofErr w:type="gramStart"/>
      <w:r w:rsidRPr="009B0CEC">
        <w:rPr>
          <w:szCs w:val="24"/>
        </w:rPr>
        <w:t>У складу са Локалним акционим планом, биће реализована подела улога и одговорности међу различитим актерима у локалној заједници као партнерима у реализацији.</w:t>
      </w:r>
      <w:proofErr w:type="gramEnd"/>
      <w:r w:rsidRPr="009B0CEC">
        <w:rPr>
          <w:szCs w:val="24"/>
        </w:rPr>
        <w:t xml:space="preserve"> </w:t>
      </w:r>
      <w:proofErr w:type="gramStart"/>
      <w:r w:rsidRPr="009B0CEC">
        <w:rPr>
          <w:szCs w:val="24"/>
        </w:rPr>
        <w:t>Сваки актер ће у складу са принципом јавности и транспарентности рада водити одговарајућу евиденцију и одговарајућу документацију и припремати периодичне извештаје о раду.</w:t>
      </w:r>
      <w:proofErr w:type="gramEnd"/>
    </w:p>
    <w:p w:rsidR="000B6BC2" w:rsidRPr="009B0CEC" w:rsidRDefault="000B6BC2" w:rsidP="009B0CEC">
      <w:pPr>
        <w:spacing w:line="276" w:lineRule="auto"/>
        <w:jc w:val="both"/>
        <w:rPr>
          <w:szCs w:val="24"/>
          <w:lang w:val="sr-Cyrl-CS"/>
        </w:rPr>
      </w:pPr>
    </w:p>
    <w:p w:rsidR="0075570B" w:rsidRPr="009B0CEC" w:rsidRDefault="0075570B" w:rsidP="009B0CEC">
      <w:pPr>
        <w:spacing w:line="276" w:lineRule="auto"/>
        <w:jc w:val="both"/>
        <w:rPr>
          <w:szCs w:val="24"/>
          <w:lang w:val="sr-Cyrl-CS"/>
        </w:rPr>
      </w:pPr>
      <w:r w:rsidRPr="009B0CEC">
        <w:rPr>
          <w:szCs w:val="24"/>
        </w:rPr>
        <w:t xml:space="preserve">Оперативна структура за примену Локалног плана има следеће задатке и одговорности: </w:t>
      </w:r>
    </w:p>
    <w:p w:rsidR="0075570B" w:rsidRPr="009B0CEC" w:rsidRDefault="0075570B" w:rsidP="00F91061">
      <w:pPr>
        <w:widowControl/>
        <w:numPr>
          <w:ilvl w:val="0"/>
          <w:numId w:val="30"/>
        </w:numPr>
        <w:snapToGrid w:val="0"/>
        <w:spacing w:before="0" w:after="0" w:line="276" w:lineRule="auto"/>
        <w:jc w:val="both"/>
        <w:rPr>
          <w:szCs w:val="24"/>
        </w:rPr>
      </w:pPr>
      <w:r w:rsidRPr="009B0CEC">
        <w:rPr>
          <w:szCs w:val="24"/>
        </w:rPr>
        <w:t>Реализација Локалног акционог плана;</w:t>
      </w:r>
    </w:p>
    <w:p w:rsidR="0075570B" w:rsidRPr="009B0CEC" w:rsidRDefault="0075570B" w:rsidP="00F91061">
      <w:pPr>
        <w:widowControl/>
        <w:numPr>
          <w:ilvl w:val="0"/>
          <w:numId w:val="30"/>
        </w:numPr>
        <w:snapToGrid w:val="0"/>
        <w:spacing w:before="0" w:after="0" w:line="276" w:lineRule="auto"/>
        <w:jc w:val="both"/>
        <w:rPr>
          <w:szCs w:val="24"/>
        </w:rPr>
      </w:pPr>
      <w:r w:rsidRPr="009B0CEC">
        <w:rPr>
          <w:szCs w:val="24"/>
        </w:rPr>
        <w:t>Непосредна комуникација са корисницима/цама услуга које се обезбеђују Локалним планом;</w:t>
      </w:r>
    </w:p>
    <w:p w:rsidR="0075570B" w:rsidRPr="009B0CEC" w:rsidRDefault="0075570B" w:rsidP="00F91061">
      <w:pPr>
        <w:widowControl/>
        <w:numPr>
          <w:ilvl w:val="0"/>
          <w:numId w:val="30"/>
        </w:numPr>
        <w:snapToGrid w:val="0"/>
        <w:spacing w:before="0" w:after="0" w:line="276" w:lineRule="auto"/>
        <w:jc w:val="both"/>
        <w:rPr>
          <w:szCs w:val="24"/>
        </w:rPr>
      </w:pPr>
      <w:r w:rsidRPr="009B0CEC">
        <w:rPr>
          <w:szCs w:val="24"/>
        </w:rPr>
        <w:t>Редовно достављање извештаја кординатору/ки Радне групе о свим активностима на спровођењу Локалног плана;</w:t>
      </w:r>
    </w:p>
    <w:p w:rsidR="0075570B" w:rsidRPr="009B0CEC" w:rsidRDefault="0075570B" w:rsidP="00F91061">
      <w:pPr>
        <w:widowControl/>
        <w:numPr>
          <w:ilvl w:val="0"/>
          <w:numId w:val="30"/>
        </w:numPr>
        <w:snapToGrid w:val="0"/>
        <w:spacing w:before="0" w:after="0" w:line="276" w:lineRule="auto"/>
        <w:jc w:val="both"/>
        <w:rPr>
          <w:szCs w:val="24"/>
        </w:rPr>
      </w:pPr>
      <w:r w:rsidRPr="009B0CEC">
        <w:rPr>
          <w:szCs w:val="24"/>
        </w:rPr>
        <w:t>Учешће у евентуалним обукама за унапређење стручности и компентенција за спровођење Локалног плана;</w:t>
      </w:r>
    </w:p>
    <w:p w:rsidR="0075570B" w:rsidRPr="009B0CEC" w:rsidRDefault="0075570B" w:rsidP="00F91061">
      <w:pPr>
        <w:widowControl/>
        <w:numPr>
          <w:ilvl w:val="0"/>
          <w:numId w:val="30"/>
        </w:numPr>
        <w:snapToGrid w:val="0"/>
        <w:spacing w:before="0" w:after="0" w:line="276" w:lineRule="auto"/>
        <w:jc w:val="both"/>
        <w:rPr>
          <w:szCs w:val="24"/>
        </w:rPr>
      </w:pPr>
      <w:r w:rsidRPr="009B0CEC">
        <w:rPr>
          <w:szCs w:val="24"/>
        </w:rPr>
        <w:t>Унапређење процеса примене Локалног плана у складу са сугестијама и препорукама управљачке структуре.</w:t>
      </w:r>
    </w:p>
    <w:p w:rsidR="000B6BC2" w:rsidRPr="009B0CEC" w:rsidRDefault="000B6BC2" w:rsidP="009B0CEC">
      <w:pPr>
        <w:widowControl/>
        <w:snapToGrid w:val="0"/>
        <w:spacing w:before="0" w:after="0" w:line="276" w:lineRule="auto"/>
        <w:jc w:val="both"/>
        <w:rPr>
          <w:szCs w:val="24"/>
        </w:rPr>
      </w:pPr>
    </w:p>
    <w:p w:rsidR="000B6BC2" w:rsidRPr="009B0CEC" w:rsidRDefault="000B6BC2" w:rsidP="009B0CEC">
      <w:pPr>
        <w:widowControl/>
        <w:tabs>
          <w:tab w:val="left" w:pos="1081"/>
        </w:tabs>
        <w:spacing w:before="0" w:after="0" w:line="276" w:lineRule="auto"/>
        <w:jc w:val="both"/>
        <w:rPr>
          <w:szCs w:val="24"/>
          <w:lang w:val="sr-Cyrl-CS"/>
        </w:rPr>
      </w:pPr>
      <w:r w:rsidRPr="009B0CEC">
        <w:rPr>
          <w:szCs w:val="24"/>
          <w:lang w:val="sr-Cyrl-CS"/>
        </w:rPr>
        <w:t xml:space="preserve"> У  г</w:t>
      </w:r>
      <w:r w:rsidRPr="009B0CEC">
        <w:rPr>
          <w:szCs w:val="24"/>
        </w:rPr>
        <w:t xml:space="preserve">радској општини </w:t>
      </w:r>
      <w:r w:rsidRPr="009B0CEC">
        <w:rPr>
          <w:szCs w:val="24"/>
          <w:lang w:val="sr-Cyrl-CS"/>
        </w:rPr>
        <w:t xml:space="preserve">Обреновац  </w:t>
      </w:r>
      <w:r w:rsidRPr="009B0CEC">
        <w:rPr>
          <w:szCs w:val="24"/>
        </w:rPr>
        <w:t xml:space="preserve">се процењује да ће носиоци </w:t>
      </w:r>
      <w:r w:rsidRPr="009B0CEC">
        <w:rPr>
          <w:szCs w:val="24"/>
          <w:lang w:val="sr-Cyrl-CS"/>
        </w:rPr>
        <w:t xml:space="preserve"> </w:t>
      </w:r>
      <w:r w:rsidRPr="009B0CEC">
        <w:rPr>
          <w:szCs w:val="24"/>
        </w:rPr>
        <w:t>пројеката и активности ЛАП-а превасходно бити:</w:t>
      </w:r>
    </w:p>
    <w:p w:rsidR="000B6BC2" w:rsidRPr="00EB38D6" w:rsidRDefault="000B6BC2" w:rsidP="009B0CEC">
      <w:pPr>
        <w:widowControl/>
        <w:tabs>
          <w:tab w:val="left" w:pos="720"/>
        </w:tabs>
        <w:spacing w:before="0" w:after="0" w:line="276" w:lineRule="auto"/>
        <w:ind w:left="360"/>
        <w:jc w:val="both"/>
        <w:rPr>
          <w:rFonts w:eastAsia="Symbol"/>
          <w:szCs w:val="24"/>
          <w:lang w:val="sr-Cyrl-CS"/>
        </w:rPr>
      </w:pPr>
      <w:r w:rsidRPr="009B0CEC">
        <w:rPr>
          <w:szCs w:val="24"/>
          <w:lang w:val="sr-Cyrl-CS"/>
        </w:rPr>
        <w:t>1.</w:t>
      </w:r>
      <w:r w:rsidRPr="009B0CEC">
        <w:rPr>
          <w:szCs w:val="24"/>
        </w:rPr>
        <w:t>Повереништво за избегла, прогнана и расељена лица</w:t>
      </w:r>
      <w:r w:rsidR="00EB38D6">
        <w:rPr>
          <w:szCs w:val="24"/>
          <w:lang w:val="sr-Cyrl-CS"/>
        </w:rPr>
        <w:t xml:space="preserve"> градске општине Обреновац</w:t>
      </w:r>
    </w:p>
    <w:p w:rsidR="000B6BC2" w:rsidRPr="009B0CEC" w:rsidRDefault="000B6BC2" w:rsidP="009B0CEC">
      <w:pPr>
        <w:widowControl/>
        <w:tabs>
          <w:tab w:val="left" w:pos="720"/>
        </w:tabs>
        <w:spacing w:before="0" w:after="0" w:line="276" w:lineRule="auto"/>
        <w:ind w:left="360"/>
        <w:jc w:val="both"/>
        <w:rPr>
          <w:rFonts w:eastAsia="Symbol"/>
          <w:szCs w:val="24"/>
          <w:lang w:val="sr-Cyrl-CS"/>
        </w:rPr>
      </w:pPr>
      <w:r w:rsidRPr="009B0CEC">
        <w:rPr>
          <w:szCs w:val="24"/>
          <w:lang w:val="sr-Cyrl-CS"/>
        </w:rPr>
        <w:t>2.</w:t>
      </w:r>
      <w:r w:rsidRPr="009B0CEC">
        <w:rPr>
          <w:szCs w:val="24"/>
        </w:rPr>
        <w:t xml:space="preserve">Црвени Крст </w:t>
      </w:r>
      <w:r w:rsidRPr="009B0CEC">
        <w:rPr>
          <w:szCs w:val="24"/>
          <w:lang w:val="sr-Cyrl-CS"/>
        </w:rPr>
        <w:t xml:space="preserve">Обреновац </w:t>
      </w:r>
    </w:p>
    <w:p w:rsidR="000B6BC2" w:rsidRPr="009B0CEC" w:rsidRDefault="000B6BC2" w:rsidP="009B0CEC">
      <w:pPr>
        <w:widowControl/>
        <w:tabs>
          <w:tab w:val="left" w:pos="720"/>
        </w:tabs>
        <w:spacing w:before="0" w:after="0" w:line="276" w:lineRule="auto"/>
        <w:jc w:val="both"/>
        <w:rPr>
          <w:rFonts w:eastAsia="Symbol"/>
          <w:szCs w:val="24"/>
        </w:rPr>
      </w:pPr>
      <w:r w:rsidRPr="009B0CEC">
        <w:rPr>
          <w:rFonts w:eastAsia="Symbol"/>
          <w:szCs w:val="24"/>
          <w:lang w:val="sr-Cyrl-CS"/>
        </w:rPr>
        <w:t xml:space="preserve">      </w:t>
      </w:r>
      <w:r w:rsidRPr="009B0CEC">
        <w:rPr>
          <w:szCs w:val="24"/>
          <w:lang w:val="sr-Cyrl-CS"/>
        </w:rPr>
        <w:t>3.Полицијска станица Обреновац</w:t>
      </w:r>
      <w:r w:rsidRPr="009B0CEC">
        <w:rPr>
          <w:rFonts w:eastAsia="Symbol"/>
          <w:szCs w:val="24"/>
        </w:rPr>
        <w:t xml:space="preserve"> </w:t>
      </w:r>
    </w:p>
    <w:p w:rsidR="000B6BC2" w:rsidRPr="009B0CEC" w:rsidRDefault="000B6BC2" w:rsidP="009B0CEC">
      <w:pPr>
        <w:widowControl/>
        <w:tabs>
          <w:tab w:val="left" w:pos="720"/>
        </w:tabs>
        <w:spacing w:before="0" w:after="0" w:line="276" w:lineRule="auto"/>
        <w:ind w:left="360"/>
        <w:jc w:val="both"/>
        <w:rPr>
          <w:rFonts w:eastAsia="Symbol"/>
          <w:szCs w:val="24"/>
          <w:lang w:val="sr-Cyrl-CS"/>
        </w:rPr>
      </w:pPr>
      <w:r w:rsidRPr="009B0CEC">
        <w:rPr>
          <w:szCs w:val="24"/>
          <w:lang w:val="sr-Cyrl-CS"/>
        </w:rPr>
        <w:t>4.</w:t>
      </w:r>
      <w:r w:rsidRPr="009B0CEC">
        <w:rPr>
          <w:szCs w:val="24"/>
        </w:rPr>
        <w:t xml:space="preserve">Национална Служба за запошљавање-Филијала </w:t>
      </w:r>
      <w:r w:rsidRPr="009B0CEC">
        <w:rPr>
          <w:szCs w:val="24"/>
          <w:lang w:val="sr-Cyrl-CS"/>
        </w:rPr>
        <w:t>Обреновац</w:t>
      </w:r>
    </w:p>
    <w:p w:rsidR="000B6BC2" w:rsidRPr="009B0CEC" w:rsidRDefault="000B6BC2" w:rsidP="009B0CEC">
      <w:pPr>
        <w:widowControl/>
        <w:tabs>
          <w:tab w:val="left" w:pos="720"/>
        </w:tabs>
        <w:spacing w:before="0" w:after="0" w:line="276" w:lineRule="auto"/>
        <w:ind w:left="360"/>
        <w:jc w:val="both"/>
        <w:rPr>
          <w:szCs w:val="24"/>
          <w:lang w:val="sr-Cyrl-CS"/>
        </w:rPr>
      </w:pPr>
      <w:r w:rsidRPr="009B0CEC">
        <w:rPr>
          <w:szCs w:val="24"/>
          <w:lang w:val="sr-Cyrl-CS"/>
        </w:rPr>
        <w:t>5.</w:t>
      </w:r>
      <w:r w:rsidRPr="009B0CEC">
        <w:rPr>
          <w:szCs w:val="24"/>
        </w:rPr>
        <w:t xml:space="preserve">Градски Центар за социјални рад </w:t>
      </w:r>
      <w:r w:rsidRPr="009B0CEC">
        <w:rPr>
          <w:szCs w:val="24"/>
          <w:lang w:val="sr-Cyrl-CS"/>
        </w:rPr>
        <w:t>Обреновац</w:t>
      </w:r>
    </w:p>
    <w:p w:rsidR="000B6BC2" w:rsidRPr="009B0CEC" w:rsidRDefault="000B6BC2" w:rsidP="009B0CEC">
      <w:pPr>
        <w:widowControl/>
        <w:tabs>
          <w:tab w:val="left" w:pos="720"/>
        </w:tabs>
        <w:spacing w:before="0" w:after="0" w:line="276" w:lineRule="auto"/>
        <w:ind w:left="360"/>
        <w:jc w:val="both"/>
        <w:rPr>
          <w:rFonts w:eastAsia="Symbol"/>
          <w:szCs w:val="24"/>
          <w:lang w:val="sr-Cyrl-CS"/>
        </w:rPr>
      </w:pPr>
      <w:r w:rsidRPr="009B0CEC">
        <w:rPr>
          <w:szCs w:val="24"/>
          <w:lang w:val="sr-Cyrl-CS"/>
        </w:rPr>
        <w:t>6. Дом здравља Обреновац</w:t>
      </w:r>
    </w:p>
    <w:p w:rsidR="0075570B" w:rsidRPr="009B0CEC" w:rsidRDefault="0075570B" w:rsidP="009B0CEC">
      <w:pPr>
        <w:spacing w:line="276" w:lineRule="auto"/>
        <w:ind w:left="1440"/>
        <w:jc w:val="both"/>
        <w:rPr>
          <w:szCs w:val="24"/>
        </w:rPr>
      </w:pPr>
    </w:p>
    <w:p w:rsidR="0075570B" w:rsidRPr="00B5019A" w:rsidRDefault="0075570B" w:rsidP="009B0CEC">
      <w:pPr>
        <w:spacing w:line="276" w:lineRule="auto"/>
        <w:jc w:val="both"/>
        <w:rPr>
          <w:szCs w:val="24"/>
          <w:lang w:val="sr-Cyrl-CS"/>
        </w:rPr>
      </w:pPr>
      <w:proofErr w:type="gramStart"/>
      <w:r w:rsidRPr="009B0CEC">
        <w:rPr>
          <w:szCs w:val="24"/>
        </w:rPr>
        <w:t>Управљачка и оперативна структура ће развити план и механизме међусобне комуникације, пратиће успешност размене информација и ефикасност комуникације у односу на очекиване резултате примене Локалног плана.</w:t>
      </w:r>
      <w:proofErr w:type="gramEnd"/>
      <w:r w:rsidRPr="009B0CEC">
        <w:rPr>
          <w:szCs w:val="24"/>
        </w:rPr>
        <w:t xml:space="preserve"> </w:t>
      </w:r>
      <w:proofErr w:type="gramStart"/>
      <w:r w:rsidRPr="009B0CEC">
        <w:rPr>
          <w:szCs w:val="24"/>
        </w:rPr>
        <w:t>План комуникације управљачке и оперативне структуре уредиће време и начине размене информација и предузимања одговарајућих акција.</w:t>
      </w:r>
      <w:proofErr w:type="gramEnd"/>
    </w:p>
    <w:p w:rsidR="0075570B" w:rsidRPr="00B5019A" w:rsidRDefault="0075570B" w:rsidP="009B0CEC">
      <w:pPr>
        <w:spacing w:line="276" w:lineRule="auto"/>
        <w:jc w:val="both"/>
        <w:rPr>
          <w:szCs w:val="24"/>
          <w:lang w:val="sr-Cyrl-CS"/>
        </w:rPr>
      </w:pPr>
      <w:proofErr w:type="gramStart"/>
      <w:r w:rsidRPr="009B0CEC">
        <w:rPr>
          <w:szCs w:val="24"/>
        </w:rPr>
        <w:t>Детаљне годишње планове за наредни период припремаће Радна група уз активне консултације са оперативним структурама.</w:t>
      </w:r>
      <w:proofErr w:type="gramEnd"/>
      <w:r w:rsidRPr="009B0CEC">
        <w:rPr>
          <w:szCs w:val="24"/>
        </w:rPr>
        <w:t xml:space="preserve"> </w:t>
      </w:r>
      <w:proofErr w:type="gramStart"/>
      <w:r w:rsidRPr="009B0CEC">
        <w:rPr>
          <w:szCs w:val="24"/>
        </w:rPr>
        <w:t>По потреби Радна група ће формирати и одговарајуће радне тимове.</w:t>
      </w:r>
      <w:proofErr w:type="gramEnd"/>
      <w:r w:rsidRPr="009B0CEC">
        <w:rPr>
          <w:szCs w:val="24"/>
        </w:rPr>
        <w:t xml:space="preserve"> </w:t>
      </w:r>
      <w:proofErr w:type="gramStart"/>
      <w:r w:rsidRPr="009B0CEC">
        <w:rPr>
          <w:szCs w:val="24"/>
        </w:rPr>
        <w:t>Годишње планове ће усвајати Савет за миграције.</w:t>
      </w:r>
      <w:proofErr w:type="gramEnd"/>
    </w:p>
    <w:p w:rsidR="0075570B" w:rsidRPr="009B0CEC" w:rsidRDefault="0075570B" w:rsidP="009B0CEC">
      <w:pPr>
        <w:spacing w:line="276" w:lineRule="auto"/>
        <w:jc w:val="both"/>
        <w:rPr>
          <w:szCs w:val="24"/>
        </w:rPr>
      </w:pPr>
      <w:proofErr w:type="gramStart"/>
      <w:r w:rsidRPr="009B0CEC">
        <w:rPr>
          <w:szCs w:val="24"/>
        </w:rPr>
        <w:lastRenderedPageBreak/>
        <w:t>Механизми праћења, оцењивања успешности примене Локалног плана и доношења евентуалних корекција биће дефинисано Планом праћења и оцењивања успешности (планом мониторинга и евалуације).</w:t>
      </w:r>
      <w:proofErr w:type="gramEnd"/>
    </w:p>
    <w:p w:rsidR="00B96777" w:rsidRPr="009B0CEC" w:rsidRDefault="00B96777" w:rsidP="009B0CEC">
      <w:pPr>
        <w:spacing w:line="276" w:lineRule="auto"/>
        <w:jc w:val="both"/>
        <w:rPr>
          <w:szCs w:val="24"/>
          <w:lang w:val="en-US"/>
        </w:rPr>
      </w:pPr>
    </w:p>
    <w:p w:rsidR="009B0CEC" w:rsidRPr="009B0CEC" w:rsidRDefault="009B0CEC" w:rsidP="009B0CEC">
      <w:pPr>
        <w:spacing w:line="276" w:lineRule="auto"/>
        <w:jc w:val="both"/>
        <w:rPr>
          <w:szCs w:val="24"/>
          <w:lang w:val="en-US"/>
        </w:rPr>
      </w:pPr>
    </w:p>
    <w:p w:rsidR="009B0CEC" w:rsidRPr="009B0CEC" w:rsidRDefault="009B0CEC" w:rsidP="009B0CEC">
      <w:pPr>
        <w:spacing w:line="276" w:lineRule="auto"/>
        <w:ind w:right="-719"/>
        <w:jc w:val="center"/>
        <w:rPr>
          <w:szCs w:val="24"/>
        </w:rPr>
      </w:pPr>
      <w:r w:rsidRPr="009B0CEC">
        <w:rPr>
          <w:szCs w:val="24"/>
        </w:rPr>
        <w:t>ПРАЋЕЊЕ И ОЦЕНА УСПЕШНОСТИ</w:t>
      </w:r>
    </w:p>
    <w:p w:rsidR="009B0CEC" w:rsidRPr="009B0CEC" w:rsidRDefault="009B0CEC" w:rsidP="009B0CEC">
      <w:pPr>
        <w:spacing w:line="276" w:lineRule="auto"/>
        <w:rPr>
          <w:szCs w:val="24"/>
        </w:rPr>
      </w:pPr>
    </w:p>
    <w:p w:rsidR="009B0CEC" w:rsidRPr="009B0CEC" w:rsidRDefault="009B0CEC" w:rsidP="00F91061">
      <w:pPr>
        <w:widowControl/>
        <w:numPr>
          <w:ilvl w:val="0"/>
          <w:numId w:val="33"/>
        </w:numPr>
        <w:tabs>
          <w:tab w:val="left" w:pos="360"/>
        </w:tabs>
        <w:spacing w:before="0" w:after="0" w:line="276" w:lineRule="auto"/>
        <w:ind w:left="360" w:hanging="359"/>
        <w:jc w:val="both"/>
        <w:rPr>
          <w:szCs w:val="24"/>
        </w:rPr>
      </w:pPr>
      <w:r w:rsidRPr="009B0CEC">
        <w:rPr>
          <w:i/>
          <w:szCs w:val="24"/>
        </w:rPr>
        <w:t xml:space="preserve">Циљ праћења и оцене успешности (мониторинга и евалуације) ЛАП-а </w:t>
      </w:r>
      <w:r w:rsidRPr="009B0CEC">
        <w:rPr>
          <w:szCs w:val="24"/>
        </w:rPr>
        <w:t>је да се</w:t>
      </w:r>
      <w:r w:rsidRPr="009B0CEC">
        <w:rPr>
          <w:i/>
          <w:szCs w:val="24"/>
        </w:rPr>
        <w:t xml:space="preserve"> </w:t>
      </w:r>
      <w:r w:rsidRPr="009B0CEC">
        <w:rPr>
          <w:szCs w:val="24"/>
        </w:rPr>
        <w:t>систематично прикупљају подаци, прати и надгледа процес примене и процењује успех ЛАП-а ради предлагања евентуалних измена у активностима на основу налаза и оцена.</w:t>
      </w:r>
    </w:p>
    <w:p w:rsidR="009B0CEC" w:rsidRPr="009B0CEC" w:rsidRDefault="009B0CEC" w:rsidP="009B0CEC">
      <w:pPr>
        <w:spacing w:line="276" w:lineRule="auto"/>
        <w:rPr>
          <w:szCs w:val="24"/>
        </w:rPr>
      </w:pPr>
    </w:p>
    <w:p w:rsidR="009B0CEC" w:rsidRPr="009B0CEC" w:rsidRDefault="009B0CEC" w:rsidP="00F91061">
      <w:pPr>
        <w:widowControl/>
        <w:numPr>
          <w:ilvl w:val="0"/>
          <w:numId w:val="33"/>
        </w:numPr>
        <w:tabs>
          <w:tab w:val="left" w:pos="360"/>
        </w:tabs>
        <w:spacing w:before="0" w:after="0" w:line="276" w:lineRule="auto"/>
        <w:ind w:left="360" w:hanging="359"/>
        <w:jc w:val="both"/>
        <w:rPr>
          <w:szCs w:val="24"/>
        </w:rPr>
      </w:pPr>
      <w:r w:rsidRPr="009B0CEC">
        <w:rPr>
          <w:i/>
          <w:szCs w:val="24"/>
        </w:rPr>
        <w:t>Временски оквир</w:t>
      </w:r>
      <w:r w:rsidRPr="009B0CEC">
        <w:rPr>
          <w:szCs w:val="24"/>
        </w:rPr>
        <w:t>:</w:t>
      </w:r>
      <w:r w:rsidRPr="009B0CEC">
        <w:rPr>
          <w:i/>
          <w:szCs w:val="24"/>
        </w:rPr>
        <w:t xml:space="preserve"> </w:t>
      </w:r>
      <w:r w:rsidRPr="009B0CEC">
        <w:rPr>
          <w:szCs w:val="24"/>
        </w:rPr>
        <w:t>Мониторинг</w:t>
      </w:r>
      <w:r w:rsidRPr="009B0CEC">
        <w:rPr>
          <w:i/>
          <w:szCs w:val="24"/>
        </w:rPr>
        <w:t xml:space="preserve"> </w:t>
      </w:r>
      <w:r w:rsidRPr="009B0CEC">
        <w:rPr>
          <w:szCs w:val="24"/>
        </w:rPr>
        <w:t>(као систематски процес прикупљања података)</w:t>
      </w:r>
      <w:r w:rsidRPr="009B0CEC">
        <w:rPr>
          <w:i/>
          <w:szCs w:val="24"/>
        </w:rPr>
        <w:t xml:space="preserve"> </w:t>
      </w:r>
      <w:r w:rsidRPr="009B0CEC">
        <w:rPr>
          <w:szCs w:val="24"/>
        </w:rPr>
        <w:t>спроводи се континуирано и дугорочно за период</w:t>
      </w:r>
      <w:r w:rsidR="00220400">
        <w:rPr>
          <w:szCs w:val="24"/>
          <w:lang w:val="sr-Cyrl-CS"/>
        </w:rPr>
        <w:t xml:space="preserve"> 2022-2026</w:t>
      </w:r>
      <w:r w:rsidRPr="009B0CEC">
        <w:rPr>
          <w:szCs w:val="24"/>
        </w:rPr>
        <w:t xml:space="preserve">. </w:t>
      </w:r>
      <w:r w:rsidR="00220400">
        <w:rPr>
          <w:szCs w:val="24"/>
          <w:lang w:val="sr-Cyrl-CS"/>
        </w:rPr>
        <w:t xml:space="preserve">Године </w:t>
      </w:r>
      <w:r w:rsidRPr="009B0CEC">
        <w:rPr>
          <w:szCs w:val="24"/>
        </w:rPr>
        <w:t>Савет за миграције ће бити одговоран за праћење и оцењивање успешности рада на примени Локалног акционог плана. Савет ће вршити мониторинг и евалуацију. Савет ће својим планом рада дефинисати начин организовања мониторинга и евалуације Локалног акционог плана.</w:t>
      </w:r>
    </w:p>
    <w:p w:rsidR="009B0CEC" w:rsidRPr="009B0CEC" w:rsidRDefault="009B0CEC" w:rsidP="009B0CEC">
      <w:pPr>
        <w:spacing w:line="276" w:lineRule="auto"/>
        <w:rPr>
          <w:szCs w:val="24"/>
        </w:rPr>
      </w:pPr>
    </w:p>
    <w:p w:rsidR="009B0CEC" w:rsidRPr="00B5019A" w:rsidRDefault="009B0CEC" w:rsidP="00F91061">
      <w:pPr>
        <w:widowControl/>
        <w:numPr>
          <w:ilvl w:val="0"/>
          <w:numId w:val="33"/>
        </w:numPr>
        <w:tabs>
          <w:tab w:val="left" w:pos="360"/>
        </w:tabs>
        <w:spacing w:before="0" w:after="0" w:line="276" w:lineRule="auto"/>
        <w:ind w:left="360" w:hanging="359"/>
        <w:rPr>
          <w:szCs w:val="24"/>
        </w:rPr>
      </w:pPr>
      <w:r w:rsidRPr="009B0CEC">
        <w:rPr>
          <w:i/>
          <w:szCs w:val="24"/>
        </w:rPr>
        <w:t>Предмет мониторинга и евалуације</w:t>
      </w:r>
      <w:r w:rsidRPr="009B0CEC">
        <w:rPr>
          <w:szCs w:val="24"/>
        </w:rPr>
        <w:t>:</w:t>
      </w:r>
      <w:r w:rsidRPr="009B0CEC">
        <w:rPr>
          <w:i/>
          <w:szCs w:val="24"/>
        </w:rPr>
        <w:t xml:space="preserve"> </w:t>
      </w:r>
      <w:r w:rsidRPr="009B0CEC">
        <w:rPr>
          <w:szCs w:val="24"/>
        </w:rPr>
        <w:t>Мониторинг и евалуација укључују целовито</w:t>
      </w:r>
      <w:r w:rsidRPr="009B0CEC">
        <w:rPr>
          <w:i/>
          <w:szCs w:val="24"/>
        </w:rPr>
        <w:t xml:space="preserve"> </w:t>
      </w:r>
      <w:r w:rsidRPr="009B0CEC">
        <w:rPr>
          <w:szCs w:val="24"/>
        </w:rPr>
        <w:t>сагледавање испуњења активности - задатака и специфичних циљева.</w:t>
      </w:r>
    </w:p>
    <w:p w:rsidR="009B0CEC" w:rsidRPr="00B5019A" w:rsidRDefault="009B0CEC" w:rsidP="00F91061">
      <w:pPr>
        <w:widowControl/>
        <w:numPr>
          <w:ilvl w:val="0"/>
          <w:numId w:val="33"/>
        </w:numPr>
        <w:tabs>
          <w:tab w:val="left" w:pos="360"/>
        </w:tabs>
        <w:spacing w:before="0" w:after="0" w:line="276" w:lineRule="auto"/>
        <w:ind w:left="360" w:hanging="359"/>
        <w:rPr>
          <w:szCs w:val="24"/>
        </w:rPr>
      </w:pPr>
      <w:r w:rsidRPr="009B0CEC">
        <w:rPr>
          <w:i/>
          <w:szCs w:val="24"/>
        </w:rPr>
        <w:t xml:space="preserve">Кључни индикатори утицаја </w:t>
      </w:r>
      <w:r w:rsidRPr="009B0CEC">
        <w:rPr>
          <w:szCs w:val="24"/>
        </w:rPr>
        <w:t>за праћење и оцењивање успешности примене Локалног</w:t>
      </w:r>
      <w:r w:rsidRPr="009B0CEC">
        <w:rPr>
          <w:i/>
          <w:szCs w:val="24"/>
        </w:rPr>
        <w:t xml:space="preserve"> </w:t>
      </w:r>
      <w:r w:rsidRPr="009B0CEC">
        <w:rPr>
          <w:szCs w:val="24"/>
        </w:rPr>
        <w:t>плана ће бити следећи:</w:t>
      </w:r>
    </w:p>
    <w:p w:rsidR="009B0CEC" w:rsidRPr="00B5019A" w:rsidRDefault="009B0CEC" w:rsidP="00F91061">
      <w:pPr>
        <w:pStyle w:val="ListParagraph"/>
        <w:widowControl/>
        <w:numPr>
          <w:ilvl w:val="1"/>
          <w:numId w:val="34"/>
        </w:numPr>
        <w:tabs>
          <w:tab w:val="left" w:pos="1080"/>
        </w:tabs>
        <w:spacing w:before="0" w:after="0" w:line="276" w:lineRule="auto"/>
        <w:rPr>
          <w:rFonts w:eastAsia="Symbol"/>
          <w:szCs w:val="24"/>
        </w:rPr>
      </w:pPr>
      <w:r w:rsidRPr="00B5019A">
        <w:rPr>
          <w:szCs w:val="24"/>
        </w:rPr>
        <w:t>Број нових програма за избегла, интерно расељена лица и повратнике по Споразуму о реадмисији;</w:t>
      </w:r>
    </w:p>
    <w:p w:rsidR="009B0CEC" w:rsidRPr="00B5019A" w:rsidRDefault="009B0CEC" w:rsidP="00F91061">
      <w:pPr>
        <w:pStyle w:val="ListParagraph"/>
        <w:widowControl/>
        <w:numPr>
          <w:ilvl w:val="1"/>
          <w:numId w:val="34"/>
        </w:numPr>
        <w:tabs>
          <w:tab w:val="left" w:pos="1080"/>
        </w:tabs>
        <w:spacing w:before="0" w:after="0" w:line="276" w:lineRule="auto"/>
        <w:rPr>
          <w:rFonts w:eastAsia="Symbol"/>
          <w:szCs w:val="24"/>
        </w:rPr>
      </w:pPr>
      <w:r w:rsidRPr="00B5019A">
        <w:rPr>
          <w:szCs w:val="24"/>
        </w:rPr>
        <w:t>Обухваћеност наведених лица новим програмима;</w:t>
      </w:r>
    </w:p>
    <w:p w:rsidR="009B0CEC" w:rsidRPr="00B5019A" w:rsidRDefault="009B0CEC" w:rsidP="00F91061">
      <w:pPr>
        <w:pStyle w:val="ListParagraph"/>
        <w:widowControl/>
        <w:numPr>
          <w:ilvl w:val="1"/>
          <w:numId w:val="34"/>
        </w:numPr>
        <w:tabs>
          <w:tab w:val="left" w:pos="1080"/>
        </w:tabs>
        <w:spacing w:before="0" w:after="0" w:line="276" w:lineRule="auto"/>
        <w:rPr>
          <w:rFonts w:eastAsia="Symbol"/>
          <w:szCs w:val="24"/>
        </w:rPr>
      </w:pPr>
      <w:r w:rsidRPr="00B5019A">
        <w:rPr>
          <w:szCs w:val="24"/>
        </w:rPr>
        <w:t>Структура корисника програма;</w:t>
      </w:r>
    </w:p>
    <w:p w:rsidR="009B0CEC" w:rsidRPr="00B5019A" w:rsidRDefault="009B0CEC" w:rsidP="00F91061">
      <w:pPr>
        <w:pStyle w:val="ListParagraph"/>
        <w:widowControl/>
        <w:numPr>
          <w:ilvl w:val="1"/>
          <w:numId w:val="34"/>
        </w:numPr>
        <w:tabs>
          <w:tab w:val="left" w:pos="1080"/>
        </w:tabs>
        <w:spacing w:before="0" w:after="0" w:line="276" w:lineRule="auto"/>
        <w:rPr>
          <w:rFonts w:eastAsia="Symbol"/>
          <w:szCs w:val="24"/>
        </w:rPr>
      </w:pPr>
      <w:r w:rsidRPr="00B5019A">
        <w:rPr>
          <w:szCs w:val="24"/>
        </w:rPr>
        <w:t>Ниво укључености различитих актера у подршку програмима намењених избеглим, ИРЛ и повратницима у локалној заједници;</w:t>
      </w:r>
    </w:p>
    <w:p w:rsidR="009B0CEC" w:rsidRPr="00B5019A" w:rsidRDefault="009B0CEC" w:rsidP="00F91061">
      <w:pPr>
        <w:pStyle w:val="ListParagraph"/>
        <w:widowControl/>
        <w:numPr>
          <w:ilvl w:val="1"/>
          <w:numId w:val="34"/>
        </w:numPr>
        <w:tabs>
          <w:tab w:val="left" w:pos="1080"/>
        </w:tabs>
        <w:spacing w:before="0" w:after="0" w:line="276" w:lineRule="auto"/>
        <w:rPr>
          <w:rFonts w:eastAsia="Symbol"/>
          <w:szCs w:val="24"/>
        </w:rPr>
      </w:pPr>
      <w:r w:rsidRPr="00B5019A">
        <w:rPr>
          <w:szCs w:val="24"/>
        </w:rPr>
        <w:t>Обим финансијских средстава издвојених за наведе програме;</w:t>
      </w:r>
    </w:p>
    <w:p w:rsidR="009B0CEC" w:rsidRPr="00B5019A" w:rsidRDefault="009B0CEC" w:rsidP="00F91061">
      <w:pPr>
        <w:pStyle w:val="ListParagraph"/>
        <w:widowControl/>
        <w:numPr>
          <w:ilvl w:val="1"/>
          <w:numId w:val="34"/>
        </w:numPr>
        <w:tabs>
          <w:tab w:val="left" w:pos="1080"/>
        </w:tabs>
        <w:spacing w:before="0" w:after="0" w:line="276" w:lineRule="auto"/>
        <w:rPr>
          <w:rFonts w:eastAsia="Symbol"/>
          <w:szCs w:val="24"/>
        </w:rPr>
      </w:pPr>
      <w:r w:rsidRPr="00B5019A">
        <w:rPr>
          <w:szCs w:val="24"/>
        </w:rPr>
        <w:t>Структура финансијских средстава издвојених за ове намене (буџет локалне самоуправе, донаторска средства, други извори...).</w:t>
      </w:r>
    </w:p>
    <w:p w:rsidR="009B0CEC" w:rsidRPr="009B0CEC" w:rsidRDefault="009B0CEC" w:rsidP="00B5019A">
      <w:pPr>
        <w:spacing w:line="276" w:lineRule="auto"/>
        <w:rPr>
          <w:rFonts w:eastAsia="Symbol"/>
          <w:szCs w:val="24"/>
        </w:rPr>
      </w:pPr>
    </w:p>
    <w:p w:rsidR="009B0CEC" w:rsidRPr="009B0CEC" w:rsidRDefault="009B0CEC" w:rsidP="00F91061">
      <w:pPr>
        <w:widowControl/>
        <w:numPr>
          <w:ilvl w:val="0"/>
          <w:numId w:val="33"/>
        </w:numPr>
        <w:tabs>
          <w:tab w:val="left" w:pos="360"/>
        </w:tabs>
        <w:spacing w:before="0" w:after="0" w:line="276" w:lineRule="auto"/>
        <w:ind w:left="360" w:hanging="359"/>
        <w:rPr>
          <w:szCs w:val="24"/>
        </w:rPr>
      </w:pPr>
      <w:r w:rsidRPr="009B0CEC">
        <w:rPr>
          <w:i/>
          <w:szCs w:val="24"/>
        </w:rPr>
        <w:t xml:space="preserve">Процесни индикатори </w:t>
      </w:r>
      <w:r w:rsidRPr="009B0CEC">
        <w:rPr>
          <w:szCs w:val="24"/>
        </w:rPr>
        <w:t>за праћење и оцењивање успешности примене Локалног плана</w:t>
      </w:r>
      <w:r w:rsidRPr="009B0CEC">
        <w:rPr>
          <w:i/>
          <w:szCs w:val="24"/>
        </w:rPr>
        <w:t xml:space="preserve"> </w:t>
      </w:r>
      <w:r w:rsidRPr="009B0CEC">
        <w:rPr>
          <w:szCs w:val="24"/>
        </w:rPr>
        <w:t>ће бити следећи:</w:t>
      </w:r>
    </w:p>
    <w:p w:rsidR="009B0CEC" w:rsidRPr="009B0CEC" w:rsidRDefault="009B0CEC" w:rsidP="009B0CEC">
      <w:pPr>
        <w:spacing w:line="276" w:lineRule="auto"/>
        <w:rPr>
          <w:szCs w:val="24"/>
        </w:rPr>
      </w:pPr>
    </w:p>
    <w:p w:rsidR="009B0CEC" w:rsidRPr="009B0CEC" w:rsidRDefault="009B0CEC" w:rsidP="00F91061">
      <w:pPr>
        <w:widowControl/>
        <w:numPr>
          <w:ilvl w:val="1"/>
          <w:numId w:val="33"/>
        </w:numPr>
        <w:tabs>
          <w:tab w:val="left" w:pos="1060"/>
        </w:tabs>
        <w:spacing w:before="0" w:after="0" w:line="276" w:lineRule="auto"/>
        <w:ind w:left="1060" w:hanging="349"/>
        <w:rPr>
          <w:rFonts w:eastAsia="Symbol"/>
          <w:szCs w:val="24"/>
        </w:rPr>
      </w:pPr>
      <w:r w:rsidRPr="009B0CEC">
        <w:rPr>
          <w:szCs w:val="24"/>
        </w:rPr>
        <w:t>Број стамбено збринутих породица кроз програм поделе грађевинских пакета</w:t>
      </w:r>
    </w:p>
    <w:p w:rsidR="009B0CEC" w:rsidRPr="009B0CEC" w:rsidRDefault="009B0CEC" w:rsidP="00F91061">
      <w:pPr>
        <w:widowControl/>
        <w:numPr>
          <w:ilvl w:val="1"/>
          <w:numId w:val="33"/>
        </w:numPr>
        <w:tabs>
          <w:tab w:val="left" w:pos="1060"/>
        </w:tabs>
        <w:spacing w:before="0" w:after="0" w:line="276" w:lineRule="auto"/>
        <w:ind w:left="1060" w:hanging="349"/>
        <w:rPr>
          <w:rFonts w:eastAsia="Symbol"/>
          <w:szCs w:val="24"/>
        </w:rPr>
      </w:pPr>
      <w:r w:rsidRPr="009B0CEC">
        <w:rPr>
          <w:szCs w:val="24"/>
        </w:rPr>
        <w:t>Број економски оснажених породица кроз доходовне активности</w:t>
      </w:r>
    </w:p>
    <w:p w:rsidR="009B0CEC" w:rsidRPr="00B5019A" w:rsidRDefault="009B0CEC" w:rsidP="00F91061">
      <w:pPr>
        <w:widowControl/>
        <w:numPr>
          <w:ilvl w:val="1"/>
          <w:numId w:val="33"/>
        </w:numPr>
        <w:tabs>
          <w:tab w:val="left" w:pos="1060"/>
        </w:tabs>
        <w:spacing w:before="0" w:after="0" w:line="276" w:lineRule="auto"/>
        <w:ind w:left="1060" w:hanging="349"/>
        <w:rPr>
          <w:rFonts w:eastAsia="Symbol"/>
          <w:szCs w:val="24"/>
        </w:rPr>
      </w:pPr>
      <w:r w:rsidRPr="009B0CEC">
        <w:rPr>
          <w:szCs w:val="24"/>
        </w:rPr>
        <w:t>Број стамбено збринутих породица кроз програм откупа сеоског домаћинства</w:t>
      </w:r>
    </w:p>
    <w:p w:rsidR="009B0CEC" w:rsidRPr="009B0CEC" w:rsidRDefault="009B0CEC" w:rsidP="00F91061">
      <w:pPr>
        <w:widowControl/>
        <w:numPr>
          <w:ilvl w:val="1"/>
          <w:numId w:val="33"/>
        </w:numPr>
        <w:tabs>
          <w:tab w:val="left" w:pos="1060"/>
        </w:tabs>
        <w:spacing w:before="0" w:after="0" w:line="276" w:lineRule="auto"/>
        <w:ind w:left="1060" w:hanging="349"/>
        <w:rPr>
          <w:rFonts w:eastAsia="Symbol"/>
          <w:szCs w:val="24"/>
        </w:rPr>
      </w:pPr>
      <w:r w:rsidRPr="009B0CEC">
        <w:rPr>
          <w:szCs w:val="24"/>
        </w:rPr>
        <w:t>Број стамбено збринутих породица кроз програм доделе монтажних кућа</w:t>
      </w:r>
    </w:p>
    <w:p w:rsidR="009B0CEC" w:rsidRPr="00B5019A" w:rsidRDefault="009B0CEC" w:rsidP="00F91061">
      <w:pPr>
        <w:widowControl/>
        <w:numPr>
          <w:ilvl w:val="1"/>
          <w:numId w:val="33"/>
        </w:numPr>
        <w:tabs>
          <w:tab w:val="left" w:pos="1060"/>
        </w:tabs>
        <w:spacing w:before="0" w:after="0" w:line="276" w:lineRule="auto"/>
        <w:ind w:left="1060" w:hanging="349"/>
        <w:rPr>
          <w:rFonts w:eastAsia="Symbol"/>
          <w:szCs w:val="24"/>
        </w:rPr>
      </w:pPr>
      <w:r w:rsidRPr="009B0CEC">
        <w:rPr>
          <w:szCs w:val="24"/>
        </w:rPr>
        <w:lastRenderedPageBreak/>
        <w:t>Број потписаних протокола о сарадњи са одабраним НВО</w:t>
      </w:r>
    </w:p>
    <w:p w:rsidR="009B0CEC" w:rsidRPr="00B5019A" w:rsidRDefault="009B0CEC" w:rsidP="00F91061">
      <w:pPr>
        <w:widowControl/>
        <w:numPr>
          <w:ilvl w:val="1"/>
          <w:numId w:val="33"/>
        </w:numPr>
        <w:tabs>
          <w:tab w:val="left" w:pos="1060"/>
        </w:tabs>
        <w:spacing w:before="0" w:after="0" w:line="276" w:lineRule="auto"/>
        <w:ind w:left="1060" w:right="160" w:hanging="349"/>
        <w:rPr>
          <w:rFonts w:eastAsia="Symbol"/>
          <w:szCs w:val="24"/>
        </w:rPr>
      </w:pPr>
      <w:r w:rsidRPr="009B0CEC">
        <w:rPr>
          <w:szCs w:val="24"/>
        </w:rPr>
        <w:t>Број сертификата о завршеној преквалификацији избеглих, интерно расељених лица као и повратника по Споразуму о реадмисији</w:t>
      </w:r>
    </w:p>
    <w:p w:rsidR="009B0CEC" w:rsidRPr="009B0CEC" w:rsidRDefault="009B0CEC" w:rsidP="00F91061">
      <w:pPr>
        <w:widowControl/>
        <w:numPr>
          <w:ilvl w:val="1"/>
          <w:numId w:val="33"/>
        </w:numPr>
        <w:tabs>
          <w:tab w:val="left" w:pos="1080"/>
        </w:tabs>
        <w:spacing w:before="0" w:after="0" w:line="276" w:lineRule="auto"/>
        <w:ind w:left="1080" w:hanging="360"/>
        <w:rPr>
          <w:rFonts w:eastAsia="Symbol"/>
          <w:szCs w:val="24"/>
        </w:rPr>
      </w:pPr>
      <w:r w:rsidRPr="009B0CEC">
        <w:rPr>
          <w:szCs w:val="24"/>
        </w:rPr>
        <w:t>Број и врста едукативних радионица и број укључених учесница</w:t>
      </w:r>
    </w:p>
    <w:p w:rsidR="009B0CEC" w:rsidRPr="009B0CEC" w:rsidRDefault="009B0CEC" w:rsidP="009B0CEC">
      <w:pPr>
        <w:spacing w:line="276" w:lineRule="auto"/>
        <w:rPr>
          <w:szCs w:val="24"/>
        </w:rPr>
      </w:pPr>
    </w:p>
    <w:p w:rsidR="009B0CEC" w:rsidRPr="00B5019A" w:rsidRDefault="009B0CEC" w:rsidP="00B5019A">
      <w:pPr>
        <w:spacing w:line="276" w:lineRule="auto"/>
        <w:ind w:firstLine="720"/>
        <w:jc w:val="both"/>
        <w:rPr>
          <w:szCs w:val="24"/>
          <w:lang w:val="sr-Cyrl-CS"/>
        </w:rPr>
      </w:pPr>
      <w:r w:rsidRPr="009B0CEC">
        <w:rPr>
          <w:szCs w:val="24"/>
        </w:rPr>
        <w:t>Методе и технике мониторинга и евалуације: За успешно обављање мониторинга и евалуације користиће се стандардни алати: евидентирање корисника, интервјуи са корисницима (упитници, разговори), анкете, извештавање и др.</w:t>
      </w:r>
    </w:p>
    <w:p w:rsidR="009B0CEC" w:rsidRPr="009B0CEC" w:rsidRDefault="009B0CEC" w:rsidP="009B0CEC">
      <w:pPr>
        <w:spacing w:line="276" w:lineRule="auto"/>
        <w:ind w:firstLine="720"/>
        <w:jc w:val="both"/>
        <w:rPr>
          <w:szCs w:val="24"/>
        </w:rPr>
      </w:pPr>
      <w:r w:rsidRPr="009B0CEC">
        <w:rPr>
          <w:szCs w:val="24"/>
        </w:rPr>
        <w:t xml:space="preserve">Савет за миграције Градске </w:t>
      </w:r>
      <w:proofErr w:type="gramStart"/>
      <w:r w:rsidRPr="009B0CEC">
        <w:rPr>
          <w:szCs w:val="24"/>
        </w:rPr>
        <w:t xml:space="preserve">општине </w:t>
      </w:r>
      <w:r w:rsidRPr="009B0CEC">
        <w:rPr>
          <w:szCs w:val="24"/>
          <w:lang w:val="sr-Cyrl-CS"/>
        </w:rPr>
        <w:t xml:space="preserve"> Обреновац</w:t>
      </w:r>
      <w:proofErr w:type="gramEnd"/>
      <w:r w:rsidRPr="009B0CEC">
        <w:rPr>
          <w:szCs w:val="24"/>
          <w:lang w:val="sr-Cyrl-CS"/>
        </w:rPr>
        <w:t xml:space="preserve"> </w:t>
      </w:r>
      <w:r w:rsidRPr="009B0CEC">
        <w:rPr>
          <w:szCs w:val="24"/>
        </w:rPr>
        <w:t xml:space="preserve"> је одговоран за праћење и оцењивање успешности рада на примени </w:t>
      </w:r>
      <w:r w:rsidRPr="009B0CEC">
        <w:rPr>
          <w:szCs w:val="24"/>
          <w:lang w:val="sr-Cyrl-CS"/>
        </w:rPr>
        <w:t xml:space="preserve"> </w:t>
      </w:r>
      <w:r w:rsidRPr="009B0CEC">
        <w:rPr>
          <w:szCs w:val="24"/>
        </w:rPr>
        <w:t xml:space="preserve">Локалног плана акције тј. </w:t>
      </w:r>
      <w:proofErr w:type="gramStart"/>
      <w:r w:rsidRPr="009B0CEC">
        <w:rPr>
          <w:szCs w:val="24"/>
        </w:rPr>
        <w:t>вршиће</w:t>
      </w:r>
      <w:proofErr w:type="gramEnd"/>
      <w:r w:rsidRPr="009B0CEC">
        <w:rPr>
          <w:szCs w:val="24"/>
        </w:rPr>
        <w:t xml:space="preserve"> мониторинг (М) и евалуацију (Е). </w:t>
      </w:r>
      <w:proofErr w:type="gramStart"/>
      <w:r w:rsidRPr="009B0CEC">
        <w:rPr>
          <w:szCs w:val="24"/>
        </w:rPr>
        <w:t>Радно тело ће својим Планом рада дефинисати начин организовања мониторинга и евалуације Локалног акционог плана.</w:t>
      </w:r>
      <w:proofErr w:type="gramEnd"/>
    </w:p>
    <w:p w:rsidR="009B0CEC" w:rsidRPr="00A527AC" w:rsidRDefault="009B0CEC" w:rsidP="009B0CEC">
      <w:pPr>
        <w:spacing w:line="276" w:lineRule="auto"/>
        <w:ind w:firstLine="720"/>
        <w:jc w:val="both"/>
        <w:rPr>
          <w:szCs w:val="24"/>
          <w:lang w:val="sr-Cyrl-CS"/>
        </w:rPr>
      </w:pPr>
      <w:r w:rsidRPr="009B0CEC">
        <w:rPr>
          <w:szCs w:val="24"/>
        </w:rPr>
        <w:t>Чланови за примену биће именовани из структуре стручних лица из локалних институција и организација које се непосредно или посредно баве питањима избеглица, ИРЛ</w:t>
      </w:r>
      <w:proofErr w:type="gramStart"/>
      <w:r w:rsidRPr="009B0CEC">
        <w:rPr>
          <w:szCs w:val="24"/>
        </w:rPr>
        <w:t>,  повратника</w:t>
      </w:r>
      <w:proofErr w:type="gramEnd"/>
      <w:r w:rsidRPr="009B0CEC">
        <w:rPr>
          <w:szCs w:val="24"/>
        </w:rPr>
        <w:t>, тражиоца азила и миграната у потреби без утврђеног статуса  као и представници/це корисничких група овог Локалног плана. Савет за управљање миграцијама на територији градске општине Обреновац</w:t>
      </w:r>
      <w:r w:rsidRPr="009B0CEC">
        <w:rPr>
          <w:b/>
          <w:szCs w:val="24"/>
        </w:rPr>
        <w:t xml:space="preserve"> </w:t>
      </w:r>
      <w:r w:rsidRPr="009B0CEC">
        <w:rPr>
          <w:szCs w:val="24"/>
        </w:rPr>
        <w:t xml:space="preserve">  ће у оквиру својих овлашћења Планом рада дефинисати начин организовања мониторинга и ева</w:t>
      </w:r>
      <w:r w:rsidR="00A527AC">
        <w:rPr>
          <w:szCs w:val="24"/>
        </w:rPr>
        <w:t>луације Локалног акционог плана</w:t>
      </w: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9B0CEC">
      <w:pPr>
        <w:spacing w:line="276" w:lineRule="auto"/>
        <w:ind w:firstLine="720"/>
        <w:jc w:val="both"/>
        <w:rPr>
          <w:szCs w:val="24"/>
          <w:lang w:val="sr-Cyrl-CS"/>
        </w:rPr>
      </w:pPr>
    </w:p>
    <w:p w:rsidR="00A527AC" w:rsidRDefault="00A527AC" w:rsidP="00A527AC">
      <w:pPr>
        <w:spacing w:line="0" w:lineRule="atLeast"/>
        <w:rPr>
          <w:szCs w:val="24"/>
          <w:lang w:val="sr-Cyrl-CS"/>
        </w:rPr>
      </w:pPr>
    </w:p>
    <w:p w:rsidR="004760B2" w:rsidRDefault="004760B2" w:rsidP="00A527AC">
      <w:pPr>
        <w:spacing w:before="0" w:after="0" w:line="0" w:lineRule="atLeast"/>
        <w:jc w:val="both"/>
        <w:rPr>
          <w:b/>
        </w:rPr>
      </w:pPr>
      <w:r>
        <w:rPr>
          <w:b/>
        </w:rPr>
        <w:lastRenderedPageBreak/>
        <w:t>На изради Локалног акционог плана за унапређење положаја избеглих, интерно</w:t>
      </w:r>
    </w:p>
    <w:p w:rsidR="004760B2" w:rsidRDefault="004760B2" w:rsidP="00A527AC">
      <w:pPr>
        <w:spacing w:before="0" w:after="0" w:line="1" w:lineRule="exact"/>
        <w:jc w:val="both"/>
      </w:pPr>
    </w:p>
    <w:p w:rsidR="004760B2" w:rsidRDefault="004760B2" w:rsidP="00A527AC">
      <w:pPr>
        <w:spacing w:before="0" w:after="0" w:line="0" w:lineRule="atLeast"/>
        <w:jc w:val="both"/>
        <w:rPr>
          <w:b/>
        </w:rPr>
      </w:pPr>
      <w:proofErr w:type="gramStart"/>
      <w:r>
        <w:rPr>
          <w:b/>
        </w:rPr>
        <w:t>расељених</w:t>
      </w:r>
      <w:proofErr w:type="gramEnd"/>
      <w:r>
        <w:rPr>
          <w:b/>
        </w:rPr>
        <w:t xml:space="preserve"> лица, повратника по Споразуму о реадмисији, тражилаца азила и</w:t>
      </w:r>
    </w:p>
    <w:p w:rsidR="004760B2" w:rsidRPr="00A527AC" w:rsidRDefault="004760B2" w:rsidP="00A527AC">
      <w:pPr>
        <w:spacing w:before="0" w:after="0" w:line="238" w:lineRule="auto"/>
        <w:jc w:val="both"/>
        <w:rPr>
          <w:b/>
          <w:lang w:val="sr-Cyrl-CS"/>
        </w:rPr>
      </w:pPr>
      <w:proofErr w:type="gramStart"/>
      <w:r>
        <w:rPr>
          <w:b/>
        </w:rPr>
        <w:t>миграната</w:t>
      </w:r>
      <w:proofErr w:type="gramEnd"/>
      <w:r>
        <w:rPr>
          <w:b/>
        </w:rPr>
        <w:t xml:space="preserve"> у потреби без утврђеног статуса у Градској општини</w:t>
      </w:r>
      <w:r w:rsidR="00A527AC">
        <w:rPr>
          <w:b/>
        </w:rPr>
        <w:t xml:space="preserve"> </w:t>
      </w:r>
      <w:r w:rsidR="00A527AC">
        <w:rPr>
          <w:b/>
          <w:lang w:val="sr-Cyrl-CS"/>
        </w:rPr>
        <w:t xml:space="preserve"> Обреновац </w:t>
      </w:r>
      <w:r w:rsidR="00A527AC">
        <w:rPr>
          <w:b/>
        </w:rPr>
        <w:t>202</w:t>
      </w:r>
      <w:r w:rsidR="00A527AC">
        <w:rPr>
          <w:b/>
          <w:lang w:val="sr-Cyrl-CS"/>
        </w:rPr>
        <w:t>2</w:t>
      </w:r>
      <w:r w:rsidR="00A527AC">
        <w:rPr>
          <w:b/>
        </w:rPr>
        <w:t>-202</w:t>
      </w:r>
      <w:r w:rsidR="00A527AC">
        <w:rPr>
          <w:b/>
          <w:lang w:val="sr-Cyrl-CS"/>
        </w:rPr>
        <w:t>6</w:t>
      </w:r>
      <w:r>
        <w:rPr>
          <w:b/>
        </w:rPr>
        <w:t>.годинe</w:t>
      </w:r>
      <w:r w:rsidR="00A527AC">
        <w:rPr>
          <w:b/>
          <w:lang w:val="sr-Cyrl-CS"/>
        </w:rPr>
        <w:t xml:space="preserve">  </w:t>
      </w:r>
      <w:r>
        <w:rPr>
          <w:b/>
        </w:rPr>
        <w:t>учествовали су :</w:t>
      </w:r>
    </w:p>
    <w:p w:rsidR="004760B2" w:rsidRDefault="004760B2" w:rsidP="00A527AC">
      <w:pPr>
        <w:spacing w:before="0" w:after="0" w:line="200" w:lineRule="exact"/>
      </w:pPr>
    </w:p>
    <w:p w:rsidR="004760B2" w:rsidRDefault="004760B2" w:rsidP="00A527AC">
      <w:pPr>
        <w:spacing w:before="0" w:after="0" w:line="349" w:lineRule="exact"/>
      </w:pPr>
    </w:p>
    <w:p w:rsidR="00A527AC" w:rsidRDefault="00A527AC" w:rsidP="00A527AC">
      <w:pPr>
        <w:spacing w:before="0" w:after="0" w:line="238" w:lineRule="auto"/>
        <w:jc w:val="center"/>
        <w:rPr>
          <w:i/>
          <w:lang w:val="sr-Cyrl-CS"/>
        </w:rPr>
      </w:pPr>
      <w:r>
        <w:rPr>
          <w:i/>
          <w:lang w:val="sr-Cyrl-CS"/>
        </w:rPr>
        <w:t>Мирослав Чучковић</w:t>
      </w:r>
    </w:p>
    <w:p w:rsidR="004760B2" w:rsidRDefault="00A527AC" w:rsidP="00A527AC">
      <w:pPr>
        <w:spacing w:before="0" w:after="0" w:line="238" w:lineRule="auto"/>
        <w:jc w:val="center"/>
        <w:rPr>
          <w:i/>
          <w:lang w:val="sr-Cyrl-CS"/>
        </w:rPr>
      </w:pPr>
      <w:proofErr w:type="gramStart"/>
      <w:r>
        <w:rPr>
          <w:i/>
        </w:rPr>
        <w:t>председник</w:t>
      </w:r>
      <w:proofErr w:type="gramEnd"/>
      <w:r w:rsidR="004760B2">
        <w:rPr>
          <w:i/>
        </w:rPr>
        <w:t xml:space="preserve"> Градске општине </w:t>
      </w:r>
      <w:r>
        <w:rPr>
          <w:i/>
          <w:lang w:val="sr-Cyrl-CS"/>
        </w:rPr>
        <w:t xml:space="preserve">Обреновац </w:t>
      </w:r>
      <w:r w:rsidR="004760B2">
        <w:rPr>
          <w:i/>
        </w:rPr>
        <w:t>и председник Савета за миграције</w:t>
      </w:r>
    </w:p>
    <w:p w:rsidR="00A527AC" w:rsidRDefault="00A527AC" w:rsidP="00A527AC">
      <w:pPr>
        <w:spacing w:before="0" w:after="0" w:line="238" w:lineRule="auto"/>
        <w:jc w:val="center"/>
        <w:rPr>
          <w:i/>
          <w:lang w:val="sr-Cyrl-CS"/>
        </w:rPr>
      </w:pPr>
      <w:r>
        <w:rPr>
          <w:i/>
          <w:lang w:val="sr-Cyrl-CS"/>
        </w:rPr>
        <w:t>Нада Митрашиновић</w:t>
      </w:r>
    </w:p>
    <w:p w:rsidR="00A527AC" w:rsidRPr="00A527AC" w:rsidRDefault="00A527AC" w:rsidP="00A527AC">
      <w:pPr>
        <w:spacing w:before="0" w:after="0" w:line="238" w:lineRule="auto"/>
        <w:jc w:val="center"/>
        <w:rPr>
          <w:i/>
          <w:lang w:val="sr-Cyrl-CS"/>
        </w:rPr>
      </w:pPr>
      <w:r>
        <w:rPr>
          <w:i/>
          <w:lang w:val="sr-Cyrl-CS"/>
        </w:rPr>
        <w:t>Секретар скупштине ГО Обреновац</w:t>
      </w:r>
    </w:p>
    <w:p w:rsidR="004760B2" w:rsidRDefault="004760B2" w:rsidP="00A527AC">
      <w:pPr>
        <w:spacing w:before="0" w:after="0" w:line="2" w:lineRule="exact"/>
      </w:pPr>
    </w:p>
    <w:p w:rsidR="004760B2" w:rsidRDefault="00A527AC" w:rsidP="00A527AC">
      <w:pPr>
        <w:spacing w:before="0" w:after="0" w:line="0" w:lineRule="atLeast"/>
        <w:jc w:val="center"/>
        <w:rPr>
          <w:i/>
        </w:rPr>
      </w:pPr>
      <w:r>
        <w:rPr>
          <w:i/>
          <w:lang w:val="sr-Cyrl-CS"/>
        </w:rPr>
        <w:t>Драган Младеновић</w:t>
      </w:r>
      <w:r w:rsidR="004760B2">
        <w:rPr>
          <w:i/>
        </w:rPr>
        <w:t>,</w:t>
      </w:r>
    </w:p>
    <w:p w:rsidR="004760B2" w:rsidRDefault="004760B2" w:rsidP="00A527AC">
      <w:pPr>
        <w:spacing w:before="0" w:after="0" w:line="238" w:lineRule="auto"/>
        <w:jc w:val="center"/>
        <w:rPr>
          <w:i/>
          <w:lang w:val="sr-Cyrl-CS"/>
        </w:rPr>
      </w:pPr>
      <w:proofErr w:type="gramStart"/>
      <w:r>
        <w:rPr>
          <w:i/>
        </w:rPr>
        <w:t>члан</w:t>
      </w:r>
      <w:proofErr w:type="gramEnd"/>
      <w:r>
        <w:rPr>
          <w:i/>
        </w:rPr>
        <w:t xml:space="preserve"> Већа Градске општине </w:t>
      </w:r>
      <w:r w:rsidR="00A527AC">
        <w:rPr>
          <w:i/>
          <w:lang w:val="sr-Cyrl-CS"/>
        </w:rPr>
        <w:t>Обреновац</w:t>
      </w:r>
    </w:p>
    <w:p w:rsidR="00A527AC" w:rsidRDefault="00A527AC" w:rsidP="00A527AC">
      <w:pPr>
        <w:spacing w:before="0" w:after="0" w:line="238" w:lineRule="auto"/>
        <w:jc w:val="center"/>
        <w:rPr>
          <w:i/>
          <w:lang w:val="sr-Cyrl-CS"/>
        </w:rPr>
      </w:pPr>
      <w:r>
        <w:rPr>
          <w:i/>
          <w:lang w:val="sr-Cyrl-CS"/>
        </w:rPr>
        <w:t>Новица Филиповац</w:t>
      </w:r>
    </w:p>
    <w:p w:rsidR="00A527AC" w:rsidRDefault="00A527AC" w:rsidP="00A527AC">
      <w:pPr>
        <w:spacing w:before="0" w:after="0" w:line="238" w:lineRule="auto"/>
        <w:jc w:val="center"/>
        <w:rPr>
          <w:i/>
          <w:lang w:val="sr-Cyrl-CS"/>
        </w:rPr>
      </w:pPr>
      <w:proofErr w:type="gramStart"/>
      <w:r>
        <w:rPr>
          <w:i/>
        </w:rPr>
        <w:t>члан</w:t>
      </w:r>
      <w:proofErr w:type="gramEnd"/>
      <w:r>
        <w:rPr>
          <w:i/>
        </w:rPr>
        <w:t xml:space="preserve"> Већа Градске општине </w:t>
      </w:r>
      <w:r>
        <w:rPr>
          <w:i/>
          <w:lang w:val="sr-Cyrl-CS"/>
        </w:rPr>
        <w:t xml:space="preserve">Обреновац </w:t>
      </w:r>
    </w:p>
    <w:p w:rsidR="00A527AC" w:rsidRDefault="00A527AC" w:rsidP="00A527AC">
      <w:pPr>
        <w:spacing w:before="0" w:after="0" w:line="238" w:lineRule="auto"/>
        <w:jc w:val="center"/>
        <w:rPr>
          <w:i/>
          <w:lang w:val="sr-Cyrl-CS"/>
        </w:rPr>
      </w:pPr>
      <w:r>
        <w:rPr>
          <w:i/>
          <w:lang w:val="sr-Cyrl-CS"/>
        </w:rPr>
        <w:t>Оливера Здравковић</w:t>
      </w:r>
    </w:p>
    <w:p w:rsidR="00A527AC" w:rsidRDefault="00A527AC" w:rsidP="00A527AC">
      <w:pPr>
        <w:spacing w:before="0" w:after="0" w:line="238" w:lineRule="auto"/>
        <w:jc w:val="center"/>
        <w:rPr>
          <w:i/>
          <w:lang w:val="sr-Cyrl-CS"/>
        </w:rPr>
      </w:pPr>
      <w:r>
        <w:rPr>
          <w:i/>
          <w:lang w:val="sr-Cyrl-CS"/>
        </w:rPr>
        <w:t>Начелник одељења Опште управе ГО Обреновац</w:t>
      </w:r>
    </w:p>
    <w:p w:rsidR="00A527AC" w:rsidRPr="00A527AC" w:rsidRDefault="00A527AC" w:rsidP="00A527AC">
      <w:pPr>
        <w:spacing w:before="0" w:after="0" w:line="0" w:lineRule="atLeast"/>
        <w:jc w:val="center"/>
        <w:rPr>
          <w:i/>
          <w:lang w:val="sr-Cyrl-CS"/>
        </w:rPr>
      </w:pPr>
      <w:r>
        <w:rPr>
          <w:i/>
          <w:lang w:val="sr-Cyrl-CS"/>
        </w:rPr>
        <w:t>Вера Милевић</w:t>
      </w:r>
    </w:p>
    <w:p w:rsidR="00A527AC" w:rsidRDefault="00A527AC" w:rsidP="00A527AC">
      <w:pPr>
        <w:spacing w:before="0" w:after="0" w:line="2" w:lineRule="exact"/>
      </w:pPr>
    </w:p>
    <w:p w:rsidR="00A527AC" w:rsidRPr="00A527AC" w:rsidRDefault="00A527AC" w:rsidP="00A527AC">
      <w:pPr>
        <w:spacing w:before="0" w:after="0" w:line="0" w:lineRule="atLeast"/>
        <w:ind w:left="2220"/>
        <w:rPr>
          <w:i/>
          <w:lang w:val="sr-Cyrl-CS"/>
        </w:rPr>
      </w:pPr>
      <w:proofErr w:type="gramStart"/>
      <w:r>
        <w:rPr>
          <w:i/>
        </w:rPr>
        <w:t>повереник</w:t>
      </w:r>
      <w:proofErr w:type="gramEnd"/>
      <w:r>
        <w:rPr>
          <w:i/>
        </w:rPr>
        <w:t xml:space="preserve"> Повереништва за збрињавање избеглих,</w:t>
      </w:r>
    </w:p>
    <w:p w:rsidR="00A527AC" w:rsidRDefault="00A527AC" w:rsidP="00A527AC">
      <w:pPr>
        <w:spacing w:before="0" w:after="0" w:line="1" w:lineRule="exact"/>
      </w:pPr>
    </w:p>
    <w:p w:rsidR="00A527AC" w:rsidRDefault="00A527AC" w:rsidP="00E774AA">
      <w:pPr>
        <w:spacing w:before="0" w:after="0" w:line="0" w:lineRule="atLeast"/>
        <w:ind w:right="-59"/>
        <w:jc w:val="center"/>
        <w:rPr>
          <w:i/>
          <w:lang w:val="sr-Cyrl-CS"/>
        </w:rPr>
      </w:pPr>
      <w:proofErr w:type="gramStart"/>
      <w:r>
        <w:rPr>
          <w:i/>
        </w:rPr>
        <w:t>прогнаних</w:t>
      </w:r>
      <w:proofErr w:type="gramEnd"/>
      <w:r>
        <w:rPr>
          <w:i/>
        </w:rPr>
        <w:t xml:space="preserve"> и расељених лица</w:t>
      </w:r>
    </w:p>
    <w:p w:rsidR="00E774AA" w:rsidRDefault="00E774AA" w:rsidP="00E774AA">
      <w:pPr>
        <w:spacing w:before="0" w:after="0" w:line="0" w:lineRule="atLeast"/>
        <w:ind w:right="-59"/>
        <w:jc w:val="center"/>
        <w:rPr>
          <w:i/>
          <w:lang w:val="sr-Cyrl-CS"/>
        </w:rPr>
      </w:pPr>
      <w:r>
        <w:rPr>
          <w:i/>
          <w:lang w:val="sr-Cyrl-CS"/>
        </w:rPr>
        <w:t>Марина Павловић и Александра Вучковић</w:t>
      </w:r>
    </w:p>
    <w:p w:rsidR="00E774AA" w:rsidRPr="00297A05" w:rsidRDefault="0026724D" w:rsidP="00E774AA">
      <w:pPr>
        <w:spacing w:before="0" w:after="0" w:line="0" w:lineRule="atLeast"/>
        <w:ind w:right="-59"/>
        <w:jc w:val="center"/>
        <w:rPr>
          <w:i/>
          <w:lang w:val="sr-Cyrl-CS"/>
        </w:rPr>
      </w:pPr>
      <w:r>
        <w:rPr>
          <w:i/>
          <w:lang w:val="sr-Cyrl-CS"/>
        </w:rPr>
        <w:t>С</w:t>
      </w:r>
      <w:r w:rsidR="00E774AA">
        <w:rPr>
          <w:i/>
          <w:lang w:val="sr-Cyrl-CS"/>
        </w:rPr>
        <w:t xml:space="preserve">тручни </w:t>
      </w:r>
      <w:r w:rsidR="00297A05">
        <w:rPr>
          <w:i/>
          <w:lang w:val="sr-Cyrl-CS"/>
        </w:rPr>
        <w:t xml:space="preserve">сарадници у </w:t>
      </w:r>
      <w:r>
        <w:rPr>
          <w:i/>
          <w:lang w:val="sr-Cyrl-CS"/>
        </w:rPr>
        <w:t xml:space="preserve">Повереништву </w:t>
      </w:r>
      <w:r w:rsidR="00297A05">
        <w:rPr>
          <w:i/>
          <w:lang w:val="sr-Cyrl-CS"/>
        </w:rPr>
        <w:t>ГО Обреновац</w:t>
      </w:r>
    </w:p>
    <w:p w:rsidR="004760B2" w:rsidRDefault="004760B2" w:rsidP="00A527AC">
      <w:pPr>
        <w:spacing w:before="0" w:after="0" w:line="3" w:lineRule="exact"/>
      </w:pPr>
    </w:p>
    <w:p w:rsidR="004760B2" w:rsidRPr="00A527AC" w:rsidRDefault="00A527AC" w:rsidP="00A527AC">
      <w:pPr>
        <w:spacing w:before="0" w:after="0" w:line="0" w:lineRule="atLeast"/>
        <w:jc w:val="center"/>
        <w:rPr>
          <w:i/>
          <w:lang w:val="sr-Cyrl-CS"/>
        </w:rPr>
      </w:pPr>
      <w:r>
        <w:rPr>
          <w:i/>
          <w:lang w:val="sr-Cyrl-CS"/>
        </w:rPr>
        <w:t>Ана Гољић</w:t>
      </w:r>
    </w:p>
    <w:p w:rsidR="004760B2" w:rsidRPr="00A527AC" w:rsidRDefault="00A527AC" w:rsidP="00A527AC">
      <w:pPr>
        <w:spacing w:before="0" w:after="0" w:line="2" w:lineRule="exact"/>
        <w:rPr>
          <w:lang w:val="sr-Cyrl-CS"/>
        </w:rPr>
      </w:pPr>
      <w:r>
        <w:rPr>
          <w:i/>
          <w:lang w:val="sr-Cyrl-CS"/>
        </w:rPr>
        <w:t xml:space="preserve">АНА </w:t>
      </w:r>
    </w:p>
    <w:p w:rsidR="004760B2" w:rsidRDefault="004760B2" w:rsidP="00A527AC">
      <w:pPr>
        <w:spacing w:before="0" w:after="0" w:line="0" w:lineRule="atLeast"/>
        <w:jc w:val="center"/>
        <w:rPr>
          <w:i/>
          <w:lang w:val="sr-Cyrl-CS"/>
        </w:rPr>
      </w:pPr>
      <w:proofErr w:type="gramStart"/>
      <w:r>
        <w:rPr>
          <w:i/>
        </w:rPr>
        <w:t>руководилац</w:t>
      </w:r>
      <w:proofErr w:type="gramEnd"/>
      <w:r>
        <w:rPr>
          <w:i/>
        </w:rPr>
        <w:t xml:space="preserve"> Центра за социјални рад – Одељење </w:t>
      </w:r>
      <w:r w:rsidR="00A527AC">
        <w:rPr>
          <w:i/>
          <w:lang w:val="sr-Cyrl-CS"/>
        </w:rPr>
        <w:t>Обреновац</w:t>
      </w:r>
    </w:p>
    <w:p w:rsidR="00E774AA" w:rsidRDefault="00E774AA" w:rsidP="00A527AC">
      <w:pPr>
        <w:spacing w:before="0" w:after="0" w:line="0" w:lineRule="atLeast"/>
        <w:jc w:val="center"/>
        <w:rPr>
          <w:i/>
          <w:lang w:val="sr-Cyrl-CS"/>
        </w:rPr>
      </w:pPr>
      <w:r>
        <w:rPr>
          <w:i/>
          <w:lang w:val="sr-Cyrl-CS"/>
        </w:rPr>
        <w:t>Александра Вујић</w:t>
      </w:r>
    </w:p>
    <w:p w:rsidR="00E774AA" w:rsidRDefault="00E774AA" w:rsidP="00A527AC">
      <w:pPr>
        <w:spacing w:before="0" w:after="0" w:line="0" w:lineRule="atLeast"/>
        <w:jc w:val="center"/>
        <w:rPr>
          <w:i/>
          <w:lang w:val="sr-Cyrl-CS"/>
        </w:rPr>
      </w:pPr>
      <w:r>
        <w:rPr>
          <w:i/>
          <w:lang w:val="sr-Cyrl-CS"/>
        </w:rPr>
        <w:t>Руководилац Националне службе за запошљавање Обреновац</w:t>
      </w:r>
    </w:p>
    <w:p w:rsidR="00E774AA" w:rsidRDefault="00E774AA" w:rsidP="00A527AC">
      <w:pPr>
        <w:spacing w:before="0" w:after="0" w:line="0" w:lineRule="atLeast"/>
        <w:jc w:val="center"/>
        <w:rPr>
          <w:i/>
          <w:lang w:val="sr-Cyrl-CS"/>
        </w:rPr>
      </w:pPr>
    </w:p>
    <w:p w:rsidR="00E774AA" w:rsidRDefault="00E774AA" w:rsidP="00A527AC">
      <w:pPr>
        <w:spacing w:before="0" w:after="0" w:line="0" w:lineRule="atLeast"/>
        <w:jc w:val="center"/>
        <w:rPr>
          <w:i/>
          <w:lang w:val="sr-Cyrl-CS"/>
        </w:rPr>
      </w:pPr>
      <w:r>
        <w:rPr>
          <w:i/>
          <w:lang w:val="sr-Cyrl-CS"/>
        </w:rPr>
        <w:t xml:space="preserve">Комесаријат за избеглице и миграције Републике Србије </w:t>
      </w:r>
    </w:p>
    <w:p w:rsidR="00E774AA" w:rsidRDefault="00E774AA" w:rsidP="00A527AC">
      <w:pPr>
        <w:spacing w:before="0" w:after="0" w:line="0" w:lineRule="atLeast"/>
        <w:jc w:val="center"/>
        <w:rPr>
          <w:i/>
          <w:lang w:val="sr-Cyrl-CS"/>
        </w:rPr>
      </w:pPr>
      <w:r>
        <w:rPr>
          <w:i/>
          <w:lang w:val="sr-Cyrl-CS"/>
        </w:rPr>
        <w:t>ПС Обреновац</w:t>
      </w:r>
    </w:p>
    <w:p w:rsidR="00E774AA" w:rsidRDefault="00E774AA" w:rsidP="00A527AC">
      <w:pPr>
        <w:spacing w:before="0" w:after="0" w:line="0" w:lineRule="atLeast"/>
        <w:jc w:val="center"/>
        <w:rPr>
          <w:i/>
          <w:lang w:val="sr-Cyrl-CS"/>
        </w:rPr>
      </w:pPr>
      <w:r>
        <w:rPr>
          <w:i/>
          <w:lang w:val="sr-Cyrl-CS"/>
        </w:rPr>
        <w:t xml:space="preserve">Дом здравља Обреновац </w:t>
      </w:r>
    </w:p>
    <w:p w:rsidR="004760B2" w:rsidRDefault="004760B2" w:rsidP="00A527AC">
      <w:pPr>
        <w:spacing w:before="0" w:after="0" w:line="2" w:lineRule="exact"/>
      </w:pPr>
    </w:p>
    <w:p w:rsidR="009B0CEC" w:rsidRPr="00E774AA" w:rsidRDefault="009B0CEC" w:rsidP="009B0CEC">
      <w:pPr>
        <w:spacing w:line="276" w:lineRule="auto"/>
        <w:jc w:val="both"/>
        <w:rPr>
          <w:szCs w:val="24"/>
          <w:lang w:val="sr-Cyrl-CS"/>
        </w:rPr>
      </w:pPr>
    </w:p>
    <w:sectPr w:rsidR="009B0CEC" w:rsidRPr="00E774AA" w:rsidSect="00D426D2">
      <w:headerReference w:type="default" r:id="rId19"/>
      <w:pgSz w:w="11907" w:h="16840" w:code="9"/>
      <w:pgMar w:top="1411" w:right="1138" w:bottom="1411" w:left="1699" w:header="58" w:footer="5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5FC" w:rsidRPr="006937E9" w:rsidRDefault="003405FC">
      <w:r w:rsidRPr="006937E9">
        <w:separator/>
      </w:r>
    </w:p>
  </w:endnote>
  <w:endnote w:type="continuationSeparator" w:id="1">
    <w:p w:rsidR="003405FC" w:rsidRPr="006937E9" w:rsidRDefault="003405FC">
      <w:r w:rsidRPr="006937E9">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7378"/>
      <w:docPartObj>
        <w:docPartGallery w:val="Page Numbers (Bottom of Page)"/>
        <w:docPartUnique/>
      </w:docPartObj>
    </w:sdtPr>
    <w:sdtContent>
      <w:p w:rsidR="003C43AE" w:rsidRDefault="006122F8">
        <w:pPr>
          <w:pStyle w:val="Footer"/>
          <w:jc w:val="right"/>
        </w:pPr>
        <w:fldSimple w:instr=" PAGE   \* MERGEFORMAT ">
          <w:r w:rsidR="009B6E48">
            <w:rPr>
              <w:noProof/>
            </w:rPr>
            <w:t>6</w:t>
          </w:r>
        </w:fldSimple>
      </w:p>
    </w:sdtContent>
  </w:sdt>
  <w:p w:rsidR="003C43AE" w:rsidRDefault="003C4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5FC" w:rsidRPr="006937E9" w:rsidRDefault="003405FC">
      <w:r w:rsidRPr="006937E9">
        <w:separator/>
      </w:r>
    </w:p>
  </w:footnote>
  <w:footnote w:type="continuationSeparator" w:id="1">
    <w:p w:rsidR="003405FC" w:rsidRPr="006937E9" w:rsidRDefault="003405FC">
      <w:r w:rsidRPr="006937E9">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AE" w:rsidRPr="00B8067B" w:rsidRDefault="003C43AE" w:rsidP="00B8067B">
    <w:pPr>
      <w:pStyle w:val="Footer"/>
      <w:tabs>
        <w:tab w:val="center" w:pos="4111"/>
      </w:tabs>
      <w:rPr>
        <w:rFonts w:ascii="Roboto" w:hAnsi="Robo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6"/>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8"/>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C"/>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70C6A52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0"/>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2"/>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3"/>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C"/>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3EB7CB7"/>
    <w:multiLevelType w:val="hybridMultilevel"/>
    <w:tmpl w:val="989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4333C25"/>
    <w:multiLevelType w:val="hybridMultilevel"/>
    <w:tmpl w:val="7B9A427C"/>
    <w:lvl w:ilvl="0" w:tplc="85BA8FA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6D258C7"/>
    <w:multiLevelType w:val="hybridMultilevel"/>
    <w:tmpl w:val="2A7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06244A"/>
    <w:multiLevelType w:val="hybridMultilevel"/>
    <w:tmpl w:val="C7E8B12A"/>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277600FA"/>
    <w:multiLevelType w:val="hybridMultilevel"/>
    <w:tmpl w:val="290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700E0"/>
    <w:multiLevelType w:val="hybridMultilevel"/>
    <w:tmpl w:val="702A6AE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3">
    <w:nsid w:val="3A917A35"/>
    <w:multiLevelType w:val="hybridMultilevel"/>
    <w:tmpl w:val="F6301BEC"/>
    <w:lvl w:ilvl="0" w:tplc="36DC254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E6B533A"/>
    <w:multiLevelType w:val="hybridMultilevel"/>
    <w:tmpl w:val="61E61D08"/>
    <w:lvl w:ilvl="0" w:tplc="0409000B">
      <w:start w:val="1"/>
      <w:numFmt w:val="bullet"/>
      <w:lvlText w:val=""/>
      <w:lvlJc w:val="left"/>
      <w:rPr>
        <w:rFonts w:ascii="Wingdings" w:hAnsi="Wingdings" w:hint="default"/>
      </w:rPr>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432656"/>
    <w:multiLevelType w:val="multilevel"/>
    <w:tmpl w:val="1C4AA248"/>
    <w:lvl w:ilvl="0">
      <w:start w:val="1"/>
      <w:numFmt w:val="decimal"/>
      <w:pStyle w:val="Heading1"/>
      <w:lvlText w:val="%1."/>
      <w:lvlJc w:val="left"/>
      <w:pPr>
        <w:tabs>
          <w:tab w:val="num" w:pos="480"/>
        </w:tabs>
        <w:ind w:left="480" w:hanging="480"/>
      </w:pPr>
      <w:rPr>
        <w:rFonts w:hint="default"/>
      </w:rPr>
    </w:lvl>
    <w:lvl w:ilvl="1">
      <w:start w:val="1"/>
      <w:numFmt w:val="decimal"/>
      <w:lvlRestart w:val="0"/>
      <w:pStyle w:val="Heading2"/>
      <w:lvlText w:val="%1.%2."/>
      <w:lvlJc w:val="left"/>
      <w:pPr>
        <w:tabs>
          <w:tab w:val="num" w:pos="1080"/>
        </w:tabs>
        <w:ind w:left="1701" w:hanging="1701"/>
      </w:pPr>
      <w:rPr>
        <w:rFonts w:hint="default"/>
        <w:b/>
        <w:i w:val="0"/>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nsid w:val="559E4ED8"/>
    <w:multiLevelType w:val="hybridMultilevel"/>
    <w:tmpl w:val="0A7699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4F5888"/>
    <w:multiLevelType w:val="hybridMultilevel"/>
    <w:tmpl w:val="505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A4FE7"/>
    <w:multiLevelType w:val="hybridMultilevel"/>
    <w:tmpl w:val="1E06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9DC652E"/>
    <w:multiLevelType w:val="hybridMultilevel"/>
    <w:tmpl w:val="B9D0E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B6B2D"/>
    <w:multiLevelType w:val="hybridMultilevel"/>
    <w:tmpl w:val="C986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03284"/>
    <w:multiLevelType w:val="hybridMultilevel"/>
    <w:tmpl w:val="6A7A49D4"/>
    <w:lvl w:ilvl="0" w:tplc="0409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7E253382"/>
    <w:multiLevelType w:val="hybridMultilevel"/>
    <w:tmpl w:val="950215A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31"/>
  </w:num>
  <w:num w:numId="3">
    <w:abstractNumId w:val="2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3"/>
  </w:num>
  <w:num w:numId="15">
    <w:abstractNumId w:val="29"/>
  </w:num>
  <w:num w:numId="16">
    <w:abstractNumId w:val="17"/>
  </w:num>
  <w:num w:numId="17">
    <w:abstractNumId w:val="19"/>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24"/>
  </w:num>
  <w:num w:numId="27">
    <w:abstractNumId w:val="32"/>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4"/>
  </w:num>
  <w:num w:numId="33">
    <w:abstractNumId w:val="16"/>
  </w:num>
  <w:num w:numId="34">
    <w:abstractNumId w:val="28"/>
  </w:num>
  <w:num w:numId="35">
    <w:abstractNumId w:val="22"/>
  </w:num>
  <w:num w:numId="36">
    <w:abstractNumId w:val="18"/>
  </w:num>
  <w:num w:numId="37">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5585"/>
  </w:hdrShapeDefaults>
  <w:footnotePr>
    <w:footnote w:id="0"/>
    <w:footnote w:id="1"/>
  </w:footnotePr>
  <w:endnotePr>
    <w:endnote w:id="0"/>
    <w:endnote w:id="1"/>
  </w:endnotePr>
  <w:compat/>
  <w:docVars>
    <w:docVar w:name="LW_DocType" w:val="NORMAL"/>
    <w:docVar w:name="Stamp" w:val="\\net1.cec.eu.int\DGT\Vol1\D\d4\_CURRENT DOCUMENTS\DEVCO-2011-1112\DEVCO-2011-00112-00-02_Grants\PART E-7 files_en_edit.doc"/>
  </w:docVars>
  <w:rsids>
    <w:rsidRoot w:val="009D0BED"/>
    <w:rsid w:val="0000203D"/>
    <w:rsid w:val="00002509"/>
    <w:rsid w:val="000109C2"/>
    <w:rsid w:val="00011CB6"/>
    <w:rsid w:val="00012606"/>
    <w:rsid w:val="00015686"/>
    <w:rsid w:val="00015A3A"/>
    <w:rsid w:val="00020CE2"/>
    <w:rsid w:val="000345F8"/>
    <w:rsid w:val="000368ED"/>
    <w:rsid w:val="00041685"/>
    <w:rsid w:val="00041E07"/>
    <w:rsid w:val="00051E02"/>
    <w:rsid w:val="00057278"/>
    <w:rsid w:val="0006187D"/>
    <w:rsid w:val="00070C59"/>
    <w:rsid w:val="00071A3E"/>
    <w:rsid w:val="0008027D"/>
    <w:rsid w:val="0008362F"/>
    <w:rsid w:val="0008458B"/>
    <w:rsid w:val="00087995"/>
    <w:rsid w:val="00094F61"/>
    <w:rsid w:val="000A1655"/>
    <w:rsid w:val="000B2CFE"/>
    <w:rsid w:val="000B2D86"/>
    <w:rsid w:val="000B6BC2"/>
    <w:rsid w:val="000B7807"/>
    <w:rsid w:val="000C11C7"/>
    <w:rsid w:val="000C4B10"/>
    <w:rsid w:val="000C6442"/>
    <w:rsid w:val="000E0D83"/>
    <w:rsid w:val="000E3978"/>
    <w:rsid w:val="000E6129"/>
    <w:rsid w:val="000E7D06"/>
    <w:rsid w:val="000F07B4"/>
    <w:rsid w:val="000F0A97"/>
    <w:rsid w:val="000F23E0"/>
    <w:rsid w:val="000F5B71"/>
    <w:rsid w:val="000F7381"/>
    <w:rsid w:val="001042D1"/>
    <w:rsid w:val="00116943"/>
    <w:rsid w:val="00132267"/>
    <w:rsid w:val="00136A78"/>
    <w:rsid w:val="00136BF6"/>
    <w:rsid w:val="001407DD"/>
    <w:rsid w:val="001461A0"/>
    <w:rsid w:val="00151B7E"/>
    <w:rsid w:val="00152B90"/>
    <w:rsid w:val="00154894"/>
    <w:rsid w:val="001559F8"/>
    <w:rsid w:val="001609F3"/>
    <w:rsid w:val="00160F50"/>
    <w:rsid w:val="00161379"/>
    <w:rsid w:val="00161D3A"/>
    <w:rsid w:val="00164089"/>
    <w:rsid w:val="0016414C"/>
    <w:rsid w:val="00164B62"/>
    <w:rsid w:val="00166C34"/>
    <w:rsid w:val="0017013F"/>
    <w:rsid w:val="0017052D"/>
    <w:rsid w:val="00171E00"/>
    <w:rsid w:val="00172B5A"/>
    <w:rsid w:val="001737BC"/>
    <w:rsid w:val="0017550D"/>
    <w:rsid w:val="001765E1"/>
    <w:rsid w:val="0018027F"/>
    <w:rsid w:val="001832BE"/>
    <w:rsid w:val="001918C3"/>
    <w:rsid w:val="00191EA3"/>
    <w:rsid w:val="001925DD"/>
    <w:rsid w:val="00192963"/>
    <w:rsid w:val="0019478C"/>
    <w:rsid w:val="00194858"/>
    <w:rsid w:val="00197196"/>
    <w:rsid w:val="001976F9"/>
    <w:rsid w:val="001A67FF"/>
    <w:rsid w:val="001B5093"/>
    <w:rsid w:val="001B6799"/>
    <w:rsid w:val="001C05C6"/>
    <w:rsid w:val="001C29D0"/>
    <w:rsid w:val="001C2A47"/>
    <w:rsid w:val="001C7BC2"/>
    <w:rsid w:val="001D0B2F"/>
    <w:rsid w:val="001E1356"/>
    <w:rsid w:val="001E7FF9"/>
    <w:rsid w:val="001F2A0F"/>
    <w:rsid w:val="001F46A9"/>
    <w:rsid w:val="001F651D"/>
    <w:rsid w:val="00210867"/>
    <w:rsid w:val="00212323"/>
    <w:rsid w:val="00213DAE"/>
    <w:rsid w:val="00220400"/>
    <w:rsid w:val="002235B7"/>
    <w:rsid w:val="00224E9D"/>
    <w:rsid w:val="002265E3"/>
    <w:rsid w:val="00227297"/>
    <w:rsid w:val="00230998"/>
    <w:rsid w:val="00230CAA"/>
    <w:rsid w:val="00240496"/>
    <w:rsid w:val="00243277"/>
    <w:rsid w:val="00243776"/>
    <w:rsid w:val="00243F39"/>
    <w:rsid w:val="00245FF8"/>
    <w:rsid w:val="0024699B"/>
    <w:rsid w:val="00247BC8"/>
    <w:rsid w:val="0025283C"/>
    <w:rsid w:val="0025618E"/>
    <w:rsid w:val="00260639"/>
    <w:rsid w:val="0026710D"/>
    <w:rsid w:val="0026724D"/>
    <w:rsid w:val="002679EF"/>
    <w:rsid w:val="00271789"/>
    <w:rsid w:val="002727BE"/>
    <w:rsid w:val="00273158"/>
    <w:rsid w:val="00286E23"/>
    <w:rsid w:val="002900F0"/>
    <w:rsid w:val="002913D6"/>
    <w:rsid w:val="00292FA2"/>
    <w:rsid w:val="00297A05"/>
    <w:rsid w:val="002A69CE"/>
    <w:rsid w:val="002A78F3"/>
    <w:rsid w:val="002B12A0"/>
    <w:rsid w:val="002B3ACF"/>
    <w:rsid w:val="002B6501"/>
    <w:rsid w:val="002D1209"/>
    <w:rsid w:val="002D316D"/>
    <w:rsid w:val="002E01D1"/>
    <w:rsid w:val="002E45DD"/>
    <w:rsid w:val="002E7FE4"/>
    <w:rsid w:val="002F0C30"/>
    <w:rsid w:val="002F6388"/>
    <w:rsid w:val="002F682C"/>
    <w:rsid w:val="003111F8"/>
    <w:rsid w:val="00321230"/>
    <w:rsid w:val="003218F0"/>
    <w:rsid w:val="00323DE2"/>
    <w:rsid w:val="00324ED2"/>
    <w:rsid w:val="00330A3E"/>
    <w:rsid w:val="003405FC"/>
    <w:rsid w:val="003414FB"/>
    <w:rsid w:val="0034525C"/>
    <w:rsid w:val="0035261D"/>
    <w:rsid w:val="003533C1"/>
    <w:rsid w:val="00356BA3"/>
    <w:rsid w:val="00364553"/>
    <w:rsid w:val="003663EB"/>
    <w:rsid w:val="00372F46"/>
    <w:rsid w:val="00380E2B"/>
    <w:rsid w:val="003810BC"/>
    <w:rsid w:val="00383221"/>
    <w:rsid w:val="0038676E"/>
    <w:rsid w:val="003931C2"/>
    <w:rsid w:val="003A269A"/>
    <w:rsid w:val="003A2C72"/>
    <w:rsid w:val="003B1DC5"/>
    <w:rsid w:val="003C43AE"/>
    <w:rsid w:val="003C55C3"/>
    <w:rsid w:val="003C6280"/>
    <w:rsid w:val="003C6C49"/>
    <w:rsid w:val="003D00D2"/>
    <w:rsid w:val="003D3155"/>
    <w:rsid w:val="003D72CA"/>
    <w:rsid w:val="003E207E"/>
    <w:rsid w:val="003E5F76"/>
    <w:rsid w:val="003F36D8"/>
    <w:rsid w:val="003F3ACB"/>
    <w:rsid w:val="003F7417"/>
    <w:rsid w:val="003F7B0B"/>
    <w:rsid w:val="00404001"/>
    <w:rsid w:val="00404E90"/>
    <w:rsid w:val="00413226"/>
    <w:rsid w:val="00413CF7"/>
    <w:rsid w:val="00415B03"/>
    <w:rsid w:val="0041693A"/>
    <w:rsid w:val="004178D1"/>
    <w:rsid w:val="0042472A"/>
    <w:rsid w:val="0042641F"/>
    <w:rsid w:val="00427D7B"/>
    <w:rsid w:val="00433D3A"/>
    <w:rsid w:val="004355E3"/>
    <w:rsid w:val="00440092"/>
    <w:rsid w:val="00440C89"/>
    <w:rsid w:val="00440E4A"/>
    <w:rsid w:val="00451E6A"/>
    <w:rsid w:val="00461455"/>
    <w:rsid w:val="00463E1D"/>
    <w:rsid w:val="004662C3"/>
    <w:rsid w:val="0046684B"/>
    <w:rsid w:val="004760B2"/>
    <w:rsid w:val="004805D0"/>
    <w:rsid w:val="00480FF5"/>
    <w:rsid w:val="004810DF"/>
    <w:rsid w:val="00482AE9"/>
    <w:rsid w:val="00484CC3"/>
    <w:rsid w:val="004A112D"/>
    <w:rsid w:val="004B0BA4"/>
    <w:rsid w:val="004B0E1A"/>
    <w:rsid w:val="004B0FA7"/>
    <w:rsid w:val="004B348C"/>
    <w:rsid w:val="004C21EF"/>
    <w:rsid w:val="004C61B0"/>
    <w:rsid w:val="004D0C8B"/>
    <w:rsid w:val="004D4E9A"/>
    <w:rsid w:val="004D6E0E"/>
    <w:rsid w:val="004E08CC"/>
    <w:rsid w:val="004E267B"/>
    <w:rsid w:val="004E3491"/>
    <w:rsid w:val="004E4D5C"/>
    <w:rsid w:val="004E5338"/>
    <w:rsid w:val="004F156F"/>
    <w:rsid w:val="004F4749"/>
    <w:rsid w:val="004F6616"/>
    <w:rsid w:val="004F749E"/>
    <w:rsid w:val="00500038"/>
    <w:rsid w:val="00506B11"/>
    <w:rsid w:val="005148CF"/>
    <w:rsid w:val="0052086F"/>
    <w:rsid w:val="00520B13"/>
    <w:rsid w:val="00522910"/>
    <w:rsid w:val="00523D95"/>
    <w:rsid w:val="00524849"/>
    <w:rsid w:val="00525948"/>
    <w:rsid w:val="00537D1F"/>
    <w:rsid w:val="00541116"/>
    <w:rsid w:val="00541D78"/>
    <w:rsid w:val="0054256F"/>
    <w:rsid w:val="00545EF9"/>
    <w:rsid w:val="00551864"/>
    <w:rsid w:val="005602B8"/>
    <w:rsid w:val="00565384"/>
    <w:rsid w:val="005672A4"/>
    <w:rsid w:val="00576703"/>
    <w:rsid w:val="00576941"/>
    <w:rsid w:val="005814DB"/>
    <w:rsid w:val="00590492"/>
    <w:rsid w:val="005A1C48"/>
    <w:rsid w:val="005A1EC2"/>
    <w:rsid w:val="005A333D"/>
    <w:rsid w:val="005B08DD"/>
    <w:rsid w:val="005B08F9"/>
    <w:rsid w:val="005B116B"/>
    <w:rsid w:val="005B11A6"/>
    <w:rsid w:val="005B221A"/>
    <w:rsid w:val="005B22D2"/>
    <w:rsid w:val="005B57F3"/>
    <w:rsid w:val="005B63C0"/>
    <w:rsid w:val="005B7A00"/>
    <w:rsid w:val="005D0040"/>
    <w:rsid w:val="005D21C9"/>
    <w:rsid w:val="005F2592"/>
    <w:rsid w:val="005F681B"/>
    <w:rsid w:val="00603E6C"/>
    <w:rsid w:val="00607F0E"/>
    <w:rsid w:val="006122F8"/>
    <w:rsid w:val="00620952"/>
    <w:rsid w:val="00620DB1"/>
    <w:rsid w:val="006210CB"/>
    <w:rsid w:val="00622B6D"/>
    <w:rsid w:val="00626C80"/>
    <w:rsid w:val="0062720C"/>
    <w:rsid w:val="00630854"/>
    <w:rsid w:val="00635293"/>
    <w:rsid w:val="006370BA"/>
    <w:rsid w:val="00641F01"/>
    <w:rsid w:val="00646F8C"/>
    <w:rsid w:val="00650E57"/>
    <w:rsid w:val="00657FD2"/>
    <w:rsid w:val="006600E9"/>
    <w:rsid w:val="00660ACB"/>
    <w:rsid w:val="00663D54"/>
    <w:rsid w:val="0066634F"/>
    <w:rsid w:val="00672E95"/>
    <w:rsid w:val="006771A4"/>
    <w:rsid w:val="0068095E"/>
    <w:rsid w:val="0068339A"/>
    <w:rsid w:val="00686C46"/>
    <w:rsid w:val="006910DA"/>
    <w:rsid w:val="006914A6"/>
    <w:rsid w:val="00693193"/>
    <w:rsid w:val="006937E9"/>
    <w:rsid w:val="00693D73"/>
    <w:rsid w:val="006A0393"/>
    <w:rsid w:val="006A142F"/>
    <w:rsid w:val="006A3058"/>
    <w:rsid w:val="006A7E67"/>
    <w:rsid w:val="006B554B"/>
    <w:rsid w:val="006B57B3"/>
    <w:rsid w:val="006C0F20"/>
    <w:rsid w:val="006C13D6"/>
    <w:rsid w:val="006C2912"/>
    <w:rsid w:val="006C3668"/>
    <w:rsid w:val="006C5304"/>
    <w:rsid w:val="006C5D8D"/>
    <w:rsid w:val="006D66C0"/>
    <w:rsid w:val="006D6798"/>
    <w:rsid w:val="006D7053"/>
    <w:rsid w:val="006E2253"/>
    <w:rsid w:val="006E33AE"/>
    <w:rsid w:val="006E5BDF"/>
    <w:rsid w:val="006F1039"/>
    <w:rsid w:val="006F30AB"/>
    <w:rsid w:val="006F3E0B"/>
    <w:rsid w:val="006F4D16"/>
    <w:rsid w:val="006F6484"/>
    <w:rsid w:val="00702EEA"/>
    <w:rsid w:val="00706356"/>
    <w:rsid w:val="007137A3"/>
    <w:rsid w:val="007154A6"/>
    <w:rsid w:val="00716C8B"/>
    <w:rsid w:val="007213A5"/>
    <w:rsid w:val="00722817"/>
    <w:rsid w:val="00726A92"/>
    <w:rsid w:val="00730BE3"/>
    <w:rsid w:val="00730D10"/>
    <w:rsid w:val="0074558B"/>
    <w:rsid w:val="007461D4"/>
    <w:rsid w:val="007469DB"/>
    <w:rsid w:val="007508C2"/>
    <w:rsid w:val="0075124B"/>
    <w:rsid w:val="0075570B"/>
    <w:rsid w:val="00765039"/>
    <w:rsid w:val="00776D1A"/>
    <w:rsid w:val="00777D9B"/>
    <w:rsid w:val="00780959"/>
    <w:rsid w:val="0079319E"/>
    <w:rsid w:val="00795626"/>
    <w:rsid w:val="007965F6"/>
    <w:rsid w:val="007A0289"/>
    <w:rsid w:val="007A6433"/>
    <w:rsid w:val="007B5E17"/>
    <w:rsid w:val="007C24DF"/>
    <w:rsid w:val="007C67B3"/>
    <w:rsid w:val="007E4B91"/>
    <w:rsid w:val="007E53A5"/>
    <w:rsid w:val="007F6995"/>
    <w:rsid w:val="00802248"/>
    <w:rsid w:val="008031FC"/>
    <w:rsid w:val="00813A57"/>
    <w:rsid w:val="00815A82"/>
    <w:rsid w:val="00816090"/>
    <w:rsid w:val="0081621F"/>
    <w:rsid w:val="00826D98"/>
    <w:rsid w:val="00830B52"/>
    <w:rsid w:val="00831646"/>
    <w:rsid w:val="00831675"/>
    <w:rsid w:val="00831F8B"/>
    <w:rsid w:val="008372C1"/>
    <w:rsid w:val="00840018"/>
    <w:rsid w:val="00840620"/>
    <w:rsid w:val="00841886"/>
    <w:rsid w:val="00846D24"/>
    <w:rsid w:val="00847E32"/>
    <w:rsid w:val="00850D11"/>
    <w:rsid w:val="00854C43"/>
    <w:rsid w:val="00856F2F"/>
    <w:rsid w:val="00863DA3"/>
    <w:rsid w:val="00866695"/>
    <w:rsid w:val="0086730D"/>
    <w:rsid w:val="00871A26"/>
    <w:rsid w:val="00873770"/>
    <w:rsid w:val="00874B99"/>
    <w:rsid w:val="008758F2"/>
    <w:rsid w:val="00886A9B"/>
    <w:rsid w:val="008904CE"/>
    <w:rsid w:val="00894B04"/>
    <w:rsid w:val="008A5837"/>
    <w:rsid w:val="008B1827"/>
    <w:rsid w:val="008C0F2E"/>
    <w:rsid w:val="008C1C23"/>
    <w:rsid w:val="008D118E"/>
    <w:rsid w:val="008D18E8"/>
    <w:rsid w:val="008D3B37"/>
    <w:rsid w:val="008D5889"/>
    <w:rsid w:val="008D6FFD"/>
    <w:rsid w:val="008E35E9"/>
    <w:rsid w:val="008F1D4D"/>
    <w:rsid w:val="00900661"/>
    <w:rsid w:val="00902E74"/>
    <w:rsid w:val="00903949"/>
    <w:rsid w:val="00904EEE"/>
    <w:rsid w:val="009114F1"/>
    <w:rsid w:val="00912764"/>
    <w:rsid w:val="00914EE4"/>
    <w:rsid w:val="00925525"/>
    <w:rsid w:val="0092591B"/>
    <w:rsid w:val="0094318A"/>
    <w:rsid w:val="0094375E"/>
    <w:rsid w:val="00947E27"/>
    <w:rsid w:val="00962912"/>
    <w:rsid w:val="00964A0A"/>
    <w:rsid w:val="00965DA2"/>
    <w:rsid w:val="009676CA"/>
    <w:rsid w:val="00970061"/>
    <w:rsid w:val="00970B35"/>
    <w:rsid w:val="009772DB"/>
    <w:rsid w:val="00983B01"/>
    <w:rsid w:val="009845E4"/>
    <w:rsid w:val="00992A1B"/>
    <w:rsid w:val="00995039"/>
    <w:rsid w:val="00995E43"/>
    <w:rsid w:val="0099680C"/>
    <w:rsid w:val="009A3C94"/>
    <w:rsid w:val="009A487A"/>
    <w:rsid w:val="009B0CEC"/>
    <w:rsid w:val="009B1247"/>
    <w:rsid w:val="009B6E48"/>
    <w:rsid w:val="009C492E"/>
    <w:rsid w:val="009C5899"/>
    <w:rsid w:val="009C78C6"/>
    <w:rsid w:val="009D0BED"/>
    <w:rsid w:val="009D1DAA"/>
    <w:rsid w:val="009D1E48"/>
    <w:rsid w:val="009D3BA7"/>
    <w:rsid w:val="009D3E58"/>
    <w:rsid w:val="009F077C"/>
    <w:rsid w:val="009F2323"/>
    <w:rsid w:val="00A00A47"/>
    <w:rsid w:val="00A03641"/>
    <w:rsid w:val="00A05ECD"/>
    <w:rsid w:val="00A05F93"/>
    <w:rsid w:val="00A120D0"/>
    <w:rsid w:val="00A13AE0"/>
    <w:rsid w:val="00A162F9"/>
    <w:rsid w:val="00A23AC3"/>
    <w:rsid w:val="00A3113A"/>
    <w:rsid w:val="00A34E71"/>
    <w:rsid w:val="00A36463"/>
    <w:rsid w:val="00A3664D"/>
    <w:rsid w:val="00A50660"/>
    <w:rsid w:val="00A527AC"/>
    <w:rsid w:val="00A528CB"/>
    <w:rsid w:val="00A54629"/>
    <w:rsid w:val="00A63456"/>
    <w:rsid w:val="00A63DFA"/>
    <w:rsid w:val="00A65779"/>
    <w:rsid w:val="00A65DBD"/>
    <w:rsid w:val="00A724A6"/>
    <w:rsid w:val="00A7312C"/>
    <w:rsid w:val="00A77F65"/>
    <w:rsid w:val="00A80489"/>
    <w:rsid w:val="00A808F6"/>
    <w:rsid w:val="00A911D0"/>
    <w:rsid w:val="00A91E61"/>
    <w:rsid w:val="00A925DD"/>
    <w:rsid w:val="00A93C3C"/>
    <w:rsid w:val="00A95570"/>
    <w:rsid w:val="00A95A87"/>
    <w:rsid w:val="00A9770C"/>
    <w:rsid w:val="00AA0D22"/>
    <w:rsid w:val="00AA1130"/>
    <w:rsid w:val="00AA24CB"/>
    <w:rsid w:val="00AB6AF8"/>
    <w:rsid w:val="00AC312E"/>
    <w:rsid w:val="00AC7074"/>
    <w:rsid w:val="00AD7646"/>
    <w:rsid w:val="00AE2822"/>
    <w:rsid w:val="00AE3AAD"/>
    <w:rsid w:val="00AE4D70"/>
    <w:rsid w:val="00AE6224"/>
    <w:rsid w:val="00AF1D84"/>
    <w:rsid w:val="00AF2D4F"/>
    <w:rsid w:val="00AF7D14"/>
    <w:rsid w:val="00B038FB"/>
    <w:rsid w:val="00B04AD4"/>
    <w:rsid w:val="00B04E48"/>
    <w:rsid w:val="00B05AD2"/>
    <w:rsid w:val="00B0781B"/>
    <w:rsid w:val="00B20722"/>
    <w:rsid w:val="00B24FD0"/>
    <w:rsid w:val="00B31C70"/>
    <w:rsid w:val="00B32553"/>
    <w:rsid w:val="00B421E2"/>
    <w:rsid w:val="00B42701"/>
    <w:rsid w:val="00B4286E"/>
    <w:rsid w:val="00B43CE5"/>
    <w:rsid w:val="00B44540"/>
    <w:rsid w:val="00B5019A"/>
    <w:rsid w:val="00B533C0"/>
    <w:rsid w:val="00B566CD"/>
    <w:rsid w:val="00B56C53"/>
    <w:rsid w:val="00B56FE2"/>
    <w:rsid w:val="00B60AC8"/>
    <w:rsid w:val="00B62ABF"/>
    <w:rsid w:val="00B65202"/>
    <w:rsid w:val="00B66439"/>
    <w:rsid w:val="00B735C9"/>
    <w:rsid w:val="00B73AEE"/>
    <w:rsid w:val="00B8067B"/>
    <w:rsid w:val="00B82FAD"/>
    <w:rsid w:val="00B837C3"/>
    <w:rsid w:val="00B86BA9"/>
    <w:rsid w:val="00B9340D"/>
    <w:rsid w:val="00B9624D"/>
    <w:rsid w:val="00B96777"/>
    <w:rsid w:val="00BA2F71"/>
    <w:rsid w:val="00BA3F87"/>
    <w:rsid w:val="00BA79B6"/>
    <w:rsid w:val="00BC2AD8"/>
    <w:rsid w:val="00BC5A82"/>
    <w:rsid w:val="00BC5C89"/>
    <w:rsid w:val="00BD283A"/>
    <w:rsid w:val="00BD4663"/>
    <w:rsid w:val="00BE089A"/>
    <w:rsid w:val="00BF05A4"/>
    <w:rsid w:val="00BF6065"/>
    <w:rsid w:val="00C07522"/>
    <w:rsid w:val="00C121AE"/>
    <w:rsid w:val="00C122A0"/>
    <w:rsid w:val="00C14BA1"/>
    <w:rsid w:val="00C23BED"/>
    <w:rsid w:val="00C25D82"/>
    <w:rsid w:val="00C30F1C"/>
    <w:rsid w:val="00C333D1"/>
    <w:rsid w:val="00C33CF8"/>
    <w:rsid w:val="00C350C4"/>
    <w:rsid w:val="00C42367"/>
    <w:rsid w:val="00C427DB"/>
    <w:rsid w:val="00C42E09"/>
    <w:rsid w:val="00C44C2A"/>
    <w:rsid w:val="00C45D5C"/>
    <w:rsid w:val="00C46C38"/>
    <w:rsid w:val="00C5042B"/>
    <w:rsid w:val="00C60736"/>
    <w:rsid w:val="00C60B89"/>
    <w:rsid w:val="00C62166"/>
    <w:rsid w:val="00C769BA"/>
    <w:rsid w:val="00C8790A"/>
    <w:rsid w:val="00C96024"/>
    <w:rsid w:val="00C97606"/>
    <w:rsid w:val="00CA15C0"/>
    <w:rsid w:val="00CA3B56"/>
    <w:rsid w:val="00CA3D81"/>
    <w:rsid w:val="00CB3F91"/>
    <w:rsid w:val="00CB4CDA"/>
    <w:rsid w:val="00CB7420"/>
    <w:rsid w:val="00CC2EE8"/>
    <w:rsid w:val="00CC32F8"/>
    <w:rsid w:val="00CD5C16"/>
    <w:rsid w:val="00CE3437"/>
    <w:rsid w:val="00CE3EA0"/>
    <w:rsid w:val="00CE4223"/>
    <w:rsid w:val="00CE6EFE"/>
    <w:rsid w:val="00CE7185"/>
    <w:rsid w:val="00CE783F"/>
    <w:rsid w:val="00CF659F"/>
    <w:rsid w:val="00CF7F4F"/>
    <w:rsid w:val="00D073C6"/>
    <w:rsid w:val="00D17F20"/>
    <w:rsid w:val="00D21235"/>
    <w:rsid w:val="00D426D2"/>
    <w:rsid w:val="00D460D0"/>
    <w:rsid w:val="00D50275"/>
    <w:rsid w:val="00D61FD9"/>
    <w:rsid w:val="00D63890"/>
    <w:rsid w:val="00D7166F"/>
    <w:rsid w:val="00D76D9C"/>
    <w:rsid w:val="00D840E5"/>
    <w:rsid w:val="00D85FF2"/>
    <w:rsid w:val="00D926D7"/>
    <w:rsid w:val="00D94B3D"/>
    <w:rsid w:val="00D97E94"/>
    <w:rsid w:val="00DB4378"/>
    <w:rsid w:val="00DC12EA"/>
    <w:rsid w:val="00DC3B0D"/>
    <w:rsid w:val="00DC3F93"/>
    <w:rsid w:val="00DC4275"/>
    <w:rsid w:val="00DC6122"/>
    <w:rsid w:val="00DE34DE"/>
    <w:rsid w:val="00DE44DA"/>
    <w:rsid w:val="00DE58B1"/>
    <w:rsid w:val="00DF5A76"/>
    <w:rsid w:val="00DF5F99"/>
    <w:rsid w:val="00DF6349"/>
    <w:rsid w:val="00DF6FFF"/>
    <w:rsid w:val="00DF786D"/>
    <w:rsid w:val="00E02EFE"/>
    <w:rsid w:val="00E11AE6"/>
    <w:rsid w:val="00E11CD6"/>
    <w:rsid w:val="00E15272"/>
    <w:rsid w:val="00E35D29"/>
    <w:rsid w:val="00E3601F"/>
    <w:rsid w:val="00E37419"/>
    <w:rsid w:val="00E402F4"/>
    <w:rsid w:val="00E45673"/>
    <w:rsid w:val="00E47863"/>
    <w:rsid w:val="00E54E61"/>
    <w:rsid w:val="00E571F1"/>
    <w:rsid w:val="00E71FC7"/>
    <w:rsid w:val="00E73F5C"/>
    <w:rsid w:val="00E7406D"/>
    <w:rsid w:val="00E748F4"/>
    <w:rsid w:val="00E774AA"/>
    <w:rsid w:val="00E842D7"/>
    <w:rsid w:val="00E85B47"/>
    <w:rsid w:val="00E85C39"/>
    <w:rsid w:val="00E85F9F"/>
    <w:rsid w:val="00E95025"/>
    <w:rsid w:val="00E95B84"/>
    <w:rsid w:val="00E96EDE"/>
    <w:rsid w:val="00EA150B"/>
    <w:rsid w:val="00EA1BC3"/>
    <w:rsid w:val="00EB38D6"/>
    <w:rsid w:val="00EC192F"/>
    <w:rsid w:val="00EC6EC3"/>
    <w:rsid w:val="00ED7FAC"/>
    <w:rsid w:val="00EE0916"/>
    <w:rsid w:val="00EE0EE2"/>
    <w:rsid w:val="00EE53A1"/>
    <w:rsid w:val="00EE590F"/>
    <w:rsid w:val="00EF2320"/>
    <w:rsid w:val="00EF3523"/>
    <w:rsid w:val="00EF6748"/>
    <w:rsid w:val="00EF7FEA"/>
    <w:rsid w:val="00F01881"/>
    <w:rsid w:val="00F0536F"/>
    <w:rsid w:val="00F10536"/>
    <w:rsid w:val="00F10657"/>
    <w:rsid w:val="00F106B8"/>
    <w:rsid w:val="00F10971"/>
    <w:rsid w:val="00F177E5"/>
    <w:rsid w:val="00F17CF7"/>
    <w:rsid w:val="00F22389"/>
    <w:rsid w:val="00F26A7F"/>
    <w:rsid w:val="00F27D15"/>
    <w:rsid w:val="00F3673E"/>
    <w:rsid w:val="00F54949"/>
    <w:rsid w:val="00F555DC"/>
    <w:rsid w:val="00F567EB"/>
    <w:rsid w:val="00F617C8"/>
    <w:rsid w:val="00F627E0"/>
    <w:rsid w:val="00F62DE6"/>
    <w:rsid w:val="00F63230"/>
    <w:rsid w:val="00F7210C"/>
    <w:rsid w:val="00F74EA6"/>
    <w:rsid w:val="00F7521D"/>
    <w:rsid w:val="00F77AA0"/>
    <w:rsid w:val="00F8593E"/>
    <w:rsid w:val="00F91061"/>
    <w:rsid w:val="00F91474"/>
    <w:rsid w:val="00F92404"/>
    <w:rsid w:val="00F92983"/>
    <w:rsid w:val="00F93567"/>
    <w:rsid w:val="00F96597"/>
    <w:rsid w:val="00FA062F"/>
    <w:rsid w:val="00FA0729"/>
    <w:rsid w:val="00FA0776"/>
    <w:rsid w:val="00FA1E24"/>
    <w:rsid w:val="00FA4F00"/>
    <w:rsid w:val="00FB2B21"/>
    <w:rsid w:val="00FC0202"/>
    <w:rsid w:val="00FC5557"/>
    <w:rsid w:val="00FD025F"/>
    <w:rsid w:val="00FD4249"/>
    <w:rsid w:val="00FE6D68"/>
    <w:rsid w:val="00FF02CD"/>
    <w:rsid w:val="00FF1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130"/>
    <w:pPr>
      <w:widowControl w:val="0"/>
      <w:spacing w:before="100" w:after="100"/>
    </w:pPr>
    <w:rPr>
      <w:snapToGrid w:val="0"/>
      <w:sz w:val="24"/>
      <w:lang w:val="en-GB"/>
    </w:rPr>
  </w:style>
  <w:style w:type="paragraph" w:styleId="Heading1">
    <w:name w:val="heading 1"/>
    <w:basedOn w:val="Normal"/>
    <w:next w:val="Normal"/>
    <w:link w:val="Heading1Char"/>
    <w:qFormat/>
    <w:rsid w:val="00161D3A"/>
    <w:pPr>
      <w:keepNext/>
      <w:widowControl/>
      <w:numPr>
        <w:numId w:val="4"/>
      </w:numPr>
      <w:spacing w:before="240" w:after="240"/>
      <w:jc w:val="both"/>
      <w:outlineLvl w:val="0"/>
    </w:pPr>
    <w:rPr>
      <w:b/>
      <w:smallCaps/>
      <w:snapToGrid/>
      <w:lang w:val="fr-FR"/>
    </w:rPr>
  </w:style>
  <w:style w:type="paragraph" w:styleId="Heading2">
    <w:name w:val="heading 2"/>
    <w:basedOn w:val="Normal"/>
    <w:next w:val="Text2"/>
    <w:link w:val="Heading2Char"/>
    <w:qFormat/>
    <w:rsid w:val="00161D3A"/>
    <w:pPr>
      <w:keepNext/>
      <w:widowControl/>
      <w:numPr>
        <w:ilvl w:val="1"/>
        <w:numId w:val="4"/>
      </w:numPr>
      <w:spacing w:before="0" w:after="240"/>
      <w:jc w:val="both"/>
      <w:outlineLvl w:val="1"/>
    </w:pPr>
    <w:rPr>
      <w:b/>
      <w:snapToGrid/>
      <w:lang w:val="fr-FR"/>
    </w:rPr>
  </w:style>
  <w:style w:type="paragraph" w:styleId="Heading3">
    <w:name w:val="heading 3"/>
    <w:basedOn w:val="Normal"/>
    <w:next w:val="Normal"/>
    <w:link w:val="Heading3Char"/>
    <w:qFormat/>
    <w:rsid w:val="00161D3A"/>
    <w:pPr>
      <w:keepNext/>
      <w:widowControl/>
      <w:numPr>
        <w:ilvl w:val="2"/>
        <w:numId w:val="4"/>
      </w:numPr>
      <w:spacing w:before="0" w:after="240"/>
      <w:jc w:val="both"/>
      <w:outlineLvl w:val="2"/>
    </w:pPr>
    <w:rPr>
      <w:i/>
      <w:snapToGrid/>
      <w:lang w:val="fr-FR"/>
    </w:rPr>
  </w:style>
  <w:style w:type="paragraph" w:styleId="Heading4">
    <w:name w:val="heading 4"/>
    <w:basedOn w:val="Normal"/>
    <w:next w:val="Normal"/>
    <w:link w:val="Heading4Char"/>
    <w:qFormat/>
    <w:rsid w:val="00161D3A"/>
    <w:pPr>
      <w:keepNext/>
      <w:widowControl/>
      <w:numPr>
        <w:ilvl w:val="3"/>
        <w:numId w:val="4"/>
      </w:numPr>
      <w:spacing w:before="0" w:after="240"/>
      <w:jc w:val="both"/>
      <w:outlineLvl w:val="3"/>
    </w:pPr>
    <w:rPr>
      <w:snapToGri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AA1130"/>
    <w:pPr>
      <w:spacing w:before="0" w:after="0"/>
    </w:pPr>
  </w:style>
  <w:style w:type="paragraph" w:customStyle="1" w:styleId="DefinitionList">
    <w:name w:val="Definition List"/>
    <w:basedOn w:val="Normal"/>
    <w:next w:val="DefinitionTerm"/>
    <w:rsid w:val="00AA1130"/>
    <w:pPr>
      <w:spacing w:before="0" w:after="0"/>
      <w:ind w:left="360"/>
    </w:pPr>
  </w:style>
  <w:style w:type="character" w:customStyle="1" w:styleId="Definition">
    <w:name w:val="Definition"/>
    <w:rsid w:val="00AA1130"/>
    <w:rPr>
      <w:i/>
    </w:rPr>
  </w:style>
  <w:style w:type="paragraph" w:customStyle="1" w:styleId="H1">
    <w:name w:val="H1"/>
    <w:basedOn w:val="Normal"/>
    <w:next w:val="Normal"/>
    <w:rsid w:val="00AA1130"/>
    <w:pPr>
      <w:keepNext/>
      <w:outlineLvl w:val="1"/>
    </w:pPr>
    <w:rPr>
      <w:b/>
      <w:kern w:val="36"/>
      <w:sz w:val="48"/>
    </w:rPr>
  </w:style>
  <w:style w:type="paragraph" w:customStyle="1" w:styleId="H2">
    <w:name w:val="H2"/>
    <w:basedOn w:val="Normal"/>
    <w:next w:val="Normal"/>
    <w:rsid w:val="00AA1130"/>
    <w:pPr>
      <w:keepNext/>
      <w:outlineLvl w:val="2"/>
    </w:pPr>
    <w:rPr>
      <w:b/>
      <w:sz w:val="36"/>
    </w:rPr>
  </w:style>
  <w:style w:type="paragraph" w:customStyle="1" w:styleId="H3">
    <w:name w:val="H3"/>
    <w:basedOn w:val="Normal"/>
    <w:next w:val="Normal"/>
    <w:rsid w:val="00AA1130"/>
    <w:pPr>
      <w:keepNext/>
      <w:outlineLvl w:val="3"/>
    </w:pPr>
    <w:rPr>
      <w:b/>
      <w:sz w:val="28"/>
    </w:rPr>
  </w:style>
  <w:style w:type="paragraph" w:customStyle="1" w:styleId="H4">
    <w:name w:val="H4"/>
    <w:basedOn w:val="Normal"/>
    <w:next w:val="Normal"/>
    <w:rsid w:val="00AA1130"/>
    <w:pPr>
      <w:keepNext/>
      <w:outlineLvl w:val="4"/>
    </w:pPr>
    <w:rPr>
      <w:b/>
    </w:rPr>
  </w:style>
  <w:style w:type="paragraph" w:customStyle="1" w:styleId="H5">
    <w:name w:val="H5"/>
    <w:basedOn w:val="Normal"/>
    <w:next w:val="Normal"/>
    <w:rsid w:val="00AA1130"/>
    <w:pPr>
      <w:keepNext/>
      <w:outlineLvl w:val="5"/>
    </w:pPr>
    <w:rPr>
      <w:b/>
      <w:sz w:val="20"/>
    </w:rPr>
  </w:style>
  <w:style w:type="paragraph" w:customStyle="1" w:styleId="H6">
    <w:name w:val="H6"/>
    <w:basedOn w:val="Normal"/>
    <w:next w:val="Normal"/>
    <w:rsid w:val="00AA1130"/>
    <w:pPr>
      <w:keepNext/>
      <w:outlineLvl w:val="6"/>
    </w:pPr>
    <w:rPr>
      <w:b/>
      <w:sz w:val="16"/>
    </w:rPr>
  </w:style>
  <w:style w:type="paragraph" w:customStyle="1" w:styleId="Address">
    <w:name w:val="Address"/>
    <w:basedOn w:val="Normal"/>
    <w:next w:val="Normal"/>
    <w:rsid w:val="00AA1130"/>
    <w:pPr>
      <w:spacing w:before="0" w:after="0"/>
    </w:pPr>
    <w:rPr>
      <w:i/>
    </w:rPr>
  </w:style>
  <w:style w:type="paragraph" w:customStyle="1" w:styleId="Blockquote">
    <w:name w:val="Blockquote"/>
    <w:basedOn w:val="Normal"/>
    <w:rsid w:val="00AA1130"/>
    <w:pPr>
      <w:ind w:left="360" w:right="360"/>
    </w:pPr>
  </w:style>
  <w:style w:type="character" w:customStyle="1" w:styleId="CITE">
    <w:name w:val="CITE"/>
    <w:rsid w:val="00AA1130"/>
    <w:rPr>
      <w:i/>
    </w:rPr>
  </w:style>
  <w:style w:type="character" w:customStyle="1" w:styleId="CODE">
    <w:name w:val="CODE"/>
    <w:rsid w:val="00AA1130"/>
    <w:rPr>
      <w:rFonts w:ascii="Courier New" w:hAnsi="Courier New"/>
      <w:sz w:val="20"/>
    </w:rPr>
  </w:style>
  <w:style w:type="character" w:styleId="Emphasis">
    <w:name w:val="Emphasis"/>
    <w:qFormat/>
    <w:rsid w:val="00AA1130"/>
    <w:rPr>
      <w:i/>
    </w:rPr>
  </w:style>
  <w:style w:type="character" w:styleId="Hyperlink">
    <w:name w:val="Hyperlink"/>
    <w:rsid w:val="00AA1130"/>
    <w:rPr>
      <w:color w:val="0000FF"/>
      <w:u w:val="single"/>
    </w:rPr>
  </w:style>
  <w:style w:type="character" w:styleId="FollowedHyperlink">
    <w:name w:val="FollowedHyperlink"/>
    <w:uiPriority w:val="99"/>
    <w:rsid w:val="00AA1130"/>
    <w:rPr>
      <w:color w:val="800080"/>
      <w:u w:val="single"/>
    </w:rPr>
  </w:style>
  <w:style w:type="character" w:customStyle="1" w:styleId="Keyboard">
    <w:name w:val="Keyboard"/>
    <w:rsid w:val="00AA1130"/>
    <w:rPr>
      <w:rFonts w:ascii="Courier New" w:hAnsi="Courier New"/>
      <w:b/>
      <w:sz w:val="20"/>
    </w:rPr>
  </w:style>
  <w:style w:type="paragraph" w:customStyle="1" w:styleId="Preformatted">
    <w:name w:val="Preformatted"/>
    <w:basedOn w:val="Normal"/>
    <w:rsid w:val="00AA113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link w:val="z-BottomofFormChar"/>
    <w:hidden/>
    <w:rsid w:val="00AA1130"/>
    <w:pPr>
      <w:widowControl w:val="0"/>
      <w:pBdr>
        <w:top w:val="double" w:sz="2" w:space="0" w:color="000000"/>
      </w:pBdr>
      <w:jc w:val="center"/>
    </w:pPr>
    <w:rPr>
      <w:rFonts w:ascii="Arial" w:hAnsi="Arial"/>
      <w:snapToGrid w:val="0"/>
      <w:vanish/>
      <w:sz w:val="16"/>
    </w:rPr>
  </w:style>
  <w:style w:type="paragraph" w:styleId="z-TopofForm">
    <w:name w:val="HTML Top of Form"/>
    <w:next w:val="Normal"/>
    <w:link w:val="z-TopofFormChar"/>
    <w:hidden/>
    <w:rsid w:val="00AA1130"/>
    <w:pPr>
      <w:widowControl w:val="0"/>
      <w:pBdr>
        <w:bottom w:val="double" w:sz="2" w:space="0" w:color="000000"/>
      </w:pBdr>
      <w:jc w:val="center"/>
    </w:pPr>
    <w:rPr>
      <w:rFonts w:ascii="Arial" w:hAnsi="Arial"/>
      <w:snapToGrid w:val="0"/>
      <w:vanish/>
      <w:sz w:val="16"/>
    </w:rPr>
  </w:style>
  <w:style w:type="character" w:customStyle="1" w:styleId="Sample">
    <w:name w:val="Sample"/>
    <w:rsid w:val="00AA1130"/>
    <w:rPr>
      <w:rFonts w:ascii="Courier New" w:hAnsi="Courier New"/>
    </w:rPr>
  </w:style>
  <w:style w:type="character" w:styleId="Strong">
    <w:name w:val="Strong"/>
    <w:qFormat/>
    <w:rsid w:val="00AA1130"/>
    <w:rPr>
      <w:b/>
    </w:rPr>
  </w:style>
  <w:style w:type="character" w:customStyle="1" w:styleId="Typewriter">
    <w:name w:val="Typewriter"/>
    <w:rsid w:val="00AA1130"/>
    <w:rPr>
      <w:rFonts w:ascii="Courier New" w:hAnsi="Courier New"/>
      <w:sz w:val="20"/>
    </w:rPr>
  </w:style>
  <w:style w:type="character" w:customStyle="1" w:styleId="Variable">
    <w:name w:val="Variable"/>
    <w:rsid w:val="00AA1130"/>
    <w:rPr>
      <w:i/>
    </w:rPr>
  </w:style>
  <w:style w:type="character" w:customStyle="1" w:styleId="HTMLMarkup">
    <w:name w:val="HTML Markup"/>
    <w:rsid w:val="00AA1130"/>
    <w:rPr>
      <w:vanish/>
      <w:color w:val="FF0000"/>
    </w:rPr>
  </w:style>
  <w:style w:type="character" w:customStyle="1" w:styleId="Comment">
    <w:name w:val="Comment"/>
    <w:rsid w:val="00AA1130"/>
    <w:rPr>
      <w:vanish/>
    </w:rPr>
  </w:style>
  <w:style w:type="paragraph" w:styleId="Header">
    <w:name w:val="header"/>
    <w:basedOn w:val="Normal"/>
    <w:link w:val="HeaderChar"/>
    <w:rsid w:val="00AA1130"/>
    <w:pPr>
      <w:tabs>
        <w:tab w:val="center" w:pos="4320"/>
        <w:tab w:val="right" w:pos="8640"/>
      </w:tabs>
    </w:pPr>
  </w:style>
  <w:style w:type="paragraph" w:styleId="Footer">
    <w:name w:val="footer"/>
    <w:basedOn w:val="Normal"/>
    <w:link w:val="FooterChar"/>
    <w:uiPriority w:val="99"/>
    <w:rsid w:val="00AA1130"/>
    <w:pPr>
      <w:tabs>
        <w:tab w:val="center" w:pos="4320"/>
        <w:tab w:val="right" w:pos="8640"/>
      </w:tabs>
    </w:pPr>
  </w:style>
  <w:style w:type="character" w:styleId="PageNumber">
    <w:name w:val="page number"/>
    <w:basedOn w:val="DefaultParagraphFont"/>
    <w:rsid w:val="00DF6FFF"/>
  </w:style>
  <w:style w:type="paragraph" w:styleId="BalloonText">
    <w:name w:val="Balloon Text"/>
    <w:basedOn w:val="Normal"/>
    <w:link w:val="BalloonTextChar"/>
    <w:semiHidden/>
    <w:rsid w:val="00D21235"/>
    <w:rPr>
      <w:rFonts w:ascii="Tahoma" w:hAnsi="Tahoma" w:cs="Tahoma"/>
      <w:sz w:val="16"/>
      <w:szCs w:val="16"/>
    </w:rPr>
  </w:style>
  <w:style w:type="paragraph" w:styleId="FootnoteText">
    <w:name w:val="footnote text"/>
    <w:basedOn w:val="Normal"/>
    <w:link w:val="FootnoteTextChar"/>
    <w:semiHidden/>
    <w:rsid w:val="00161D3A"/>
    <w:pPr>
      <w:widowControl/>
      <w:spacing w:before="0" w:after="0"/>
    </w:pPr>
    <w:rPr>
      <w:snapToGrid/>
      <w:sz w:val="20"/>
    </w:rPr>
  </w:style>
  <w:style w:type="character" w:styleId="FootnoteReference">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Bullet">
    <w:name w:val="List Bullet"/>
    <w:basedOn w:val="Normal"/>
    <w:rsid w:val="00161D3A"/>
    <w:pPr>
      <w:widowControl/>
      <w:numPr>
        <w:numId w:val="1"/>
      </w:numPr>
      <w:spacing w:before="0" w:after="240"/>
      <w:jc w:val="both"/>
    </w:pPr>
    <w:rPr>
      <w:snapToGrid/>
      <w:lang w:val="fr-FR"/>
    </w:rPr>
  </w:style>
  <w:style w:type="paragraph" w:styleId="ListNumber">
    <w:name w:val="List Number"/>
    <w:basedOn w:val="Normal"/>
    <w:rsid w:val="00161D3A"/>
    <w:pPr>
      <w:widowControl/>
      <w:numPr>
        <w:numId w:val="3"/>
      </w:numPr>
      <w:spacing w:before="0" w:after="240"/>
      <w:jc w:val="both"/>
    </w:pPr>
    <w:rPr>
      <w:snapToGrid/>
      <w:lang w:val="fr-FR"/>
    </w:rPr>
  </w:style>
  <w:style w:type="paragraph" w:styleId="TOC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leGrid">
    <w:name w:val="Table Grid"/>
    <w:basedOn w:val="TableNormal"/>
    <w:uiPriority w:val="39"/>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61D3A"/>
    <w:pPr>
      <w:widowControl/>
      <w:tabs>
        <w:tab w:val="num" w:pos="567"/>
      </w:tabs>
      <w:spacing w:before="0" w:after="0"/>
      <w:jc w:val="both"/>
    </w:pPr>
    <w:rPr>
      <w:snapToGrid/>
      <w:lang w:val="sv-SE" w:eastAsia="en-GB"/>
    </w:rPr>
  </w:style>
  <w:style w:type="character" w:styleId="CommentReference">
    <w:name w:val="annotation reference"/>
    <w:semiHidden/>
    <w:rsid w:val="00CB4CDA"/>
    <w:rPr>
      <w:sz w:val="16"/>
      <w:szCs w:val="16"/>
    </w:rPr>
  </w:style>
  <w:style w:type="paragraph" w:styleId="CommentText">
    <w:name w:val="annotation text"/>
    <w:basedOn w:val="Normal"/>
    <w:link w:val="CommentTextChar"/>
    <w:semiHidden/>
    <w:rsid w:val="00CB4CDA"/>
    <w:rPr>
      <w:sz w:val="20"/>
    </w:rPr>
  </w:style>
  <w:style w:type="paragraph" w:styleId="CommentSubject">
    <w:name w:val="annotation subject"/>
    <w:basedOn w:val="CommentText"/>
    <w:next w:val="CommentText"/>
    <w:link w:val="CommentSubjectChar"/>
    <w:semiHidden/>
    <w:rsid w:val="00CB4CDA"/>
    <w:rPr>
      <w:b/>
      <w:bCs/>
    </w:rPr>
  </w:style>
  <w:style w:type="character" w:customStyle="1" w:styleId="FooterChar">
    <w:name w:val="Footer Char"/>
    <w:link w:val="Footer"/>
    <w:uiPriority w:val="99"/>
    <w:rsid w:val="00B8067B"/>
    <w:rPr>
      <w:snapToGrid/>
      <w:sz w:val="24"/>
      <w:lang w:eastAsia="en-US"/>
    </w:rPr>
  </w:style>
  <w:style w:type="character" w:customStyle="1" w:styleId="FootnoteTextChar">
    <w:name w:val="Footnote Text Char"/>
    <w:basedOn w:val="DefaultParagraphFont"/>
    <w:link w:val="FootnoteText"/>
    <w:semiHidden/>
    <w:rsid w:val="00A65779"/>
    <w:rPr>
      <w:lang w:val="en-GB"/>
    </w:rPr>
  </w:style>
  <w:style w:type="character" w:customStyle="1" w:styleId="CommentTextChar">
    <w:name w:val="Comment Text Char"/>
    <w:basedOn w:val="DefaultParagraphFont"/>
    <w:link w:val="CommentText"/>
    <w:semiHidden/>
    <w:rsid w:val="00A65779"/>
    <w:rPr>
      <w:snapToGrid w:val="0"/>
      <w:lang w:val="en-GB"/>
    </w:rPr>
  </w:style>
  <w:style w:type="character" w:customStyle="1" w:styleId="HeaderChar">
    <w:name w:val="Header Char"/>
    <w:basedOn w:val="DefaultParagraphFont"/>
    <w:link w:val="Header"/>
    <w:rsid w:val="00A65779"/>
    <w:rPr>
      <w:snapToGrid w:val="0"/>
      <w:sz w:val="24"/>
      <w:lang w:val="en-GB"/>
    </w:rPr>
  </w:style>
  <w:style w:type="paragraph" w:styleId="DocumentMap">
    <w:name w:val="Document Map"/>
    <w:basedOn w:val="Normal"/>
    <w:link w:val="DocumentMapChar"/>
    <w:unhideWhenUsed/>
    <w:rsid w:val="00A65779"/>
    <w:pPr>
      <w:widowControl/>
      <w:shd w:val="clear" w:color="auto" w:fill="000080"/>
      <w:spacing w:before="0" w:after="0"/>
    </w:pPr>
    <w:rPr>
      <w:rFonts w:ascii="Tahoma" w:hAnsi="Tahoma" w:cs="Tahoma"/>
      <w:noProof/>
      <w:snapToGrid/>
      <w:szCs w:val="24"/>
      <w:lang w:val="sr-Cyrl-CS"/>
    </w:rPr>
  </w:style>
  <w:style w:type="character" w:customStyle="1" w:styleId="DocumentMapChar">
    <w:name w:val="Document Map Char"/>
    <w:basedOn w:val="DefaultParagraphFont"/>
    <w:link w:val="DocumentMap"/>
    <w:rsid w:val="00A65779"/>
    <w:rPr>
      <w:rFonts w:ascii="Tahoma" w:hAnsi="Tahoma" w:cs="Tahoma"/>
      <w:noProof/>
      <w:sz w:val="24"/>
      <w:szCs w:val="24"/>
      <w:shd w:val="clear" w:color="auto" w:fill="000080"/>
      <w:lang w:val="sr-Cyrl-CS"/>
    </w:rPr>
  </w:style>
  <w:style w:type="character" w:customStyle="1" w:styleId="CommentSubjectChar">
    <w:name w:val="Comment Subject Char"/>
    <w:basedOn w:val="CommentTextChar"/>
    <w:link w:val="CommentSubject"/>
    <w:semiHidden/>
    <w:rsid w:val="00A65779"/>
    <w:rPr>
      <w:b/>
      <w:bCs/>
    </w:rPr>
  </w:style>
  <w:style w:type="character" w:customStyle="1" w:styleId="BalloonTextChar">
    <w:name w:val="Balloon Text Char"/>
    <w:basedOn w:val="DefaultParagraphFont"/>
    <w:link w:val="BalloonText"/>
    <w:semiHidden/>
    <w:rsid w:val="00A65779"/>
    <w:rPr>
      <w:rFonts w:ascii="Tahoma" w:hAnsi="Tahoma" w:cs="Tahoma"/>
      <w:snapToGrid w:val="0"/>
      <w:sz w:val="16"/>
      <w:szCs w:val="16"/>
      <w:lang w:val="en-GB"/>
    </w:rPr>
  </w:style>
  <w:style w:type="paragraph" w:styleId="NoSpacing">
    <w:name w:val="No Spacing"/>
    <w:basedOn w:val="Normal"/>
    <w:uiPriority w:val="1"/>
    <w:qFormat/>
    <w:rsid w:val="00A65779"/>
    <w:pPr>
      <w:widowControl/>
      <w:spacing w:before="0" w:after="0"/>
    </w:pPr>
    <w:rPr>
      <w:rFonts w:ascii="Calibri" w:hAnsi="Calibri"/>
      <w:snapToGrid/>
      <w:szCs w:val="32"/>
      <w:lang w:val="en-US" w:bidi="en-US"/>
    </w:rPr>
  </w:style>
  <w:style w:type="character" w:customStyle="1" w:styleId="Bodytext12">
    <w:name w:val="Body text (12)_"/>
    <w:link w:val="Bodytext120"/>
    <w:locked/>
    <w:rsid w:val="00A65779"/>
    <w:rPr>
      <w:rFonts w:ascii="Arial" w:eastAsia="Arial" w:hAnsi="Arial" w:cs="Arial"/>
      <w:sz w:val="17"/>
      <w:szCs w:val="17"/>
      <w:shd w:val="clear" w:color="auto" w:fill="FFFFFF"/>
    </w:rPr>
  </w:style>
  <w:style w:type="paragraph" w:customStyle="1" w:styleId="Bodytext120">
    <w:name w:val="Body text (12)"/>
    <w:basedOn w:val="Normal"/>
    <w:link w:val="Bodytext12"/>
    <w:rsid w:val="00A65779"/>
    <w:pPr>
      <w:widowControl/>
      <w:shd w:val="clear" w:color="auto" w:fill="FFFFFF"/>
      <w:spacing w:before="0" w:after="0" w:line="0" w:lineRule="atLeast"/>
    </w:pPr>
    <w:rPr>
      <w:rFonts w:ascii="Arial" w:eastAsia="Arial" w:hAnsi="Arial"/>
      <w:snapToGrid/>
      <w:sz w:val="17"/>
      <w:szCs w:val="17"/>
    </w:rPr>
  </w:style>
  <w:style w:type="character" w:customStyle="1" w:styleId="Heading1Char">
    <w:name w:val="Heading 1 Char"/>
    <w:basedOn w:val="DefaultParagraphFont"/>
    <w:link w:val="Heading1"/>
    <w:rsid w:val="00663D54"/>
    <w:rPr>
      <w:b/>
      <w:smallCaps/>
      <w:sz w:val="24"/>
      <w:lang w:val="fr-FR"/>
    </w:rPr>
  </w:style>
  <w:style w:type="character" w:customStyle="1" w:styleId="Heading2Char">
    <w:name w:val="Heading 2 Char"/>
    <w:basedOn w:val="DefaultParagraphFont"/>
    <w:link w:val="Heading2"/>
    <w:rsid w:val="00663D54"/>
    <w:rPr>
      <w:b/>
      <w:sz w:val="24"/>
      <w:lang w:val="fr-FR"/>
    </w:rPr>
  </w:style>
  <w:style w:type="character" w:customStyle="1" w:styleId="Heading3Char">
    <w:name w:val="Heading 3 Char"/>
    <w:basedOn w:val="DefaultParagraphFont"/>
    <w:link w:val="Heading3"/>
    <w:rsid w:val="00663D54"/>
    <w:rPr>
      <w:i/>
      <w:sz w:val="24"/>
      <w:lang w:val="fr-FR"/>
    </w:rPr>
  </w:style>
  <w:style w:type="character" w:customStyle="1" w:styleId="Heading4Char">
    <w:name w:val="Heading 4 Char"/>
    <w:basedOn w:val="DefaultParagraphFont"/>
    <w:link w:val="Heading4"/>
    <w:rsid w:val="00663D54"/>
    <w:rPr>
      <w:sz w:val="24"/>
      <w:lang w:val="fr-FR"/>
    </w:rPr>
  </w:style>
  <w:style w:type="character" w:customStyle="1" w:styleId="BodyText2Char">
    <w:name w:val="Body Text 2 Char"/>
    <w:basedOn w:val="DefaultParagraphFont"/>
    <w:link w:val="BodyText2"/>
    <w:rsid w:val="00663D54"/>
    <w:rPr>
      <w:sz w:val="24"/>
      <w:lang w:val="sv-SE" w:eastAsia="en-GB"/>
    </w:rPr>
  </w:style>
  <w:style w:type="paragraph" w:customStyle="1" w:styleId="Default">
    <w:name w:val="Default"/>
    <w:rsid w:val="00663D54"/>
    <w:pPr>
      <w:autoSpaceDE w:val="0"/>
      <w:autoSpaceDN w:val="0"/>
      <w:adjustRightInd w:val="0"/>
    </w:pPr>
    <w:rPr>
      <w:color w:val="000000"/>
      <w:sz w:val="24"/>
      <w:szCs w:val="24"/>
    </w:rPr>
  </w:style>
  <w:style w:type="character" w:customStyle="1" w:styleId="z-BottomofFormChar">
    <w:name w:val="z-Bottom of Form Char"/>
    <w:basedOn w:val="DefaultParagraphFont"/>
    <w:link w:val="z-BottomofForm"/>
    <w:rsid w:val="00663D54"/>
    <w:rPr>
      <w:rFonts w:ascii="Arial" w:hAnsi="Arial"/>
      <w:snapToGrid w:val="0"/>
      <w:vanish/>
      <w:sz w:val="16"/>
      <w:lang w:val="en-US" w:eastAsia="en-US" w:bidi="ar-SA"/>
    </w:rPr>
  </w:style>
  <w:style w:type="character" w:customStyle="1" w:styleId="z-TopofFormChar">
    <w:name w:val="z-Top of Form Char"/>
    <w:basedOn w:val="DefaultParagraphFont"/>
    <w:link w:val="z-TopofForm"/>
    <w:rsid w:val="00663D54"/>
    <w:rPr>
      <w:rFonts w:ascii="Arial" w:hAnsi="Arial"/>
      <w:snapToGrid w:val="0"/>
      <w:vanish/>
      <w:sz w:val="16"/>
      <w:lang w:val="en-US" w:eastAsia="en-US" w:bidi="ar-SA"/>
    </w:rPr>
  </w:style>
  <w:style w:type="paragraph" w:styleId="NormalWeb">
    <w:name w:val="Normal (Web)"/>
    <w:basedOn w:val="Normal"/>
    <w:uiPriority w:val="99"/>
    <w:unhideWhenUsed/>
    <w:rsid w:val="00BC5A82"/>
    <w:pPr>
      <w:widowControl/>
      <w:spacing w:before="0" w:after="0"/>
    </w:pPr>
    <w:rPr>
      <w:snapToGrid/>
      <w:szCs w:val="24"/>
      <w:lang w:val="en-US"/>
    </w:rPr>
  </w:style>
  <w:style w:type="paragraph" w:styleId="ListParagraph">
    <w:name w:val="List Paragraph"/>
    <w:basedOn w:val="Normal"/>
    <w:uiPriority w:val="34"/>
    <w:qFormat/>
    <w:rsid w:val="003218F0"/>
    <w:pPr>
      <w:ind w:left="720"/>
    </w:pPr>
  </w:style>
</w:styles>
</file>

<file path=word/webSettings.xml><?xml version="1.0" encoding="utf-8"?>
<w:webSettings xmlns:r="http://schemas.openxmlformats.org/officeDocument/2006/relationships" xmlns:w="http://schemas.openxmlformats.org/wordprocessingml/2006/main">
  <w:divs>
    <w:div w:id="98837501">
      <w:bodyDiv w:val="1"/>
      <w:marLeft w:val="0"/>
      <w:marRight w:val="0"/>
      <w:marTop w:val="0"/>
      <w:marBottom w:val="0"/>
      <w:divBdr>
        <w:top w:val="none" w:sz="0" w:space="0" w:color="auto"/>
        <w:left w:val="none" w:sz="0" w:space="0" w:color="auto"/>
        <w:bottom w:val="none" w:sz="0" w:space="0" w:color="auto"/>
        <w:right w:val="none" w:sz="0" w:space="0" w:color="auto"/>
      </w:divBdr>
    </w:div>
    <w:div w:id="463543405">
      <w:bodyDiv w:val="1"/>
      <w:marLeft w:val="0"/>
      <w:marRight w:val="0"/>
      <w:marTop w:val="0"/>
      <w:marBottom w:val="0"/>
      <w:divBdr>
        <w:top w:val="none" w:sz="0" w:space="0" w:color="auto"/>
        <w:left w:val="none" w:sz="0" w:space="0" w:color="auto"/>
        <w:bottom w:val="none" w:sz="0" w:space="0" w:color="auto"/>
        <w:right w:val="none" w:sz="0" w:space="0" w:color="auto"/>
      </w:divBdr>
    </w:div>
    <w:div w:id="463697793">
      <w:bodyDiv w:val="1"/>
      <w:marLeft w:val="0"/>
      <w:marRight w:val="0"/>
      <w:marTop w:val="0"/>
      <w:marBottom w:val="0"/>
      <w:divBdr>
        <w:top w:val="none" w:sz="0" w:space="0" w:color="auto"/>
        <w:left w:val="none" w:sz="0" w:space="0" w:color="auto"/>
        <w:bottom w:val="none" w:sz="0" w:space="0" w:color="auto"/>
        <w:right w:val="none" w:sz="0" w:space="0" w:color="auto"/>
      </w:divBdr>
    </w:div>
    <w:div w:id="932055936">
      <w:bodyDiv w:val="1"/>
      <w:marLeft w:val="0"/>
      <w:marRight w:val="0"/>
      <w:marTop w:val="0"/>
      <w:marBottom w:val="0"/>
      <w:divBdr>
        <w:top w:val="none" w:sz="0" w:space="0" w:color="auto"/>
        <w:left w:val="none" w:sz="0" w:space="0" w:color="auto"/>
        <w:bottom w:val="none" w:sz="0" w:space="0" w:color="auto"/>
        <w:right w:val="none" w:sz="0" w:space="0" w:color="auto"/>
      </w:divBdr>
    </w:div>
    <w:div w:id="1000355446">
      <w:bodyDiv w:val="1"/>
      <w:marLeft w:val="0"/>
      <w:marRight w:val="0"/>
      <w:marTop w:val="0"/>
      <w:marBottom w:val="0"/>
      <w:divBdr>
        <w:top w:val="none" w:sz="0" w:space="0" w:color="auto"/>
        <w:left w:val="none" w:sz="0" w:space="0" w:color="auto"/>
        <w:bottom w:val="none" w:sz="0" w:space="0" w:color="auto"/>
        <w:right w:val="none" w:sz="0" w:space="0" w:color="auto"/>
      </w:divBdr>
    </w:div>
    <w:div w:id="1061101950">
      <w:bodyDiv w:val="1"/>
      <w:marLeft w:val="0"/>
      <w:marRight w:val="0"/>
      <w:marTop w:val="0"/>
      <w:marBottom w:val="0"/>
      <w:divBdr>
        <w:top w:val="none" w:sz="0" w:space="0" w:color="auto"/>
        <w:left w:val="none" w:sz="0" w:space="0" w:color="auto"/>
        <w:bottom w:val="none" w:sz="0" w:space="0" w:color="auto"/>
        <w:right w:val="none" w:sz="0" w:space="0" w:color="auto"/>
      </w:divBdr>
    </w:div>
    <w:div w:id="1077944333">
      <w:bodyDiv w:val="1"/>
      <w:marLeft w:val="0"/>
      <w:marRight w:val="0"/>
      <w:marTop w:val="0"/>
      <w:marBottom w:val="0"/>
      <w:divBdr>
        <w:top w:val="none" w:sz="0" w:space="0" w:color="auto"/>
        <w:left w:val="none" w:sz="0" w:space="0" w:color="auto"/>
        <w:bottom w:val="none" w:sz="0" w:space="0" w:color="auto"/>
        <w:right w:val="none" w:sz="0" w:space="0" w:color="auto"/>
      </w:divBdr>
    </w:div>
    <w:div w:id="1190797916">
      <w:bodyDiv w:val="1"/>
      <w:marLeft w:val="0"/>
      <w:marRight w:val="0"/>
      <w:marTop w:val="0"/>
      <w:marBottom w:val="0"/>
      <w:divBdr>
        <w:top w:val="none" w:sz="0" w:space="0" w:color="auto"/>
        <w:left w:val="none" w:sz="0" w:space="0" w:color="auto"/>
        <w:bottom w:val="none" w:sz="0" w:space="0" w:color="auto"/>
        <w:right w:val="none" w:sz="0" w:space="0" w:color="auto"/>
      </w:divBdr>
    </w:div>
    <w:div w:id="1225531026">
      <w:bodyDiv w:val="1"/>
      <w:marLeft w:val="0"/>
      <w:marRight w:val="0"/>
      <w:marTop w:val="0"/>
      <w:marBottom w:val="0"/>
      <w:divBdr>
        <w:top w:val="none" w:sz="0" w:space="0" w:color="auto"/>
        <w:left w:val="none" w:sz="0" w:space="0" w:color="auto"/>
        <w:bottom w:val="none" w:sz="0" w:space="0" w:color="auto"/>
        <w:right w:val="none" w:sz="0" w:space="0" w:color="auto"/>
      </w:divBdr>
    </w:div>
    <w:div w:id="1440569793">
      <w:bodyDiv w:val="1"/>
      <w:marLeft w:val="0"/>
      <w:marRight w:val="0"/>
      <w:marTop w:val="0"/>
      <w:marBottom w:val="0"/>
      <w:divBdr>
        <w:top w:val="none" w:sz="0" w:space="0" w:color="auto"/>
        <w:left w:val="none" w:sz="0" w:space="0" w:color="auto"/>
        <w:bottom w:val="none" w:sz="0" w:space="0" w:color="auto"/>
        <w:right w:val="none" w:sz="0" w:space="0" w:color="auto"/>
      </w:divBdr>
    </w:div>
    <w:div w:id="1795175492">
      <w:bodyDiv w:val="1"/>
      <w:marLeft w:val="0"/>
      <w:marRight w:val="0"/>
      <w:marTop w:val="0"/>
      <w:marBottom w:val="0"/>
      <w:divBdr>
        <w:top w:val="none" w:sz="0" w:space="0" w:color="auto"/>
        <w:left w:val="none" w:sz="0" w:space="0" w:color="auto"/>
        <w:bottom w:val="none" w:sz="0" w:space="0" w:color="auto"/>
        <w:right w:val="none" w:sz="0" w:space="0" w:color="auto"/>
      </w:divBdr>
      <w:divsChild>
        <w:div w:id="1440102760">
          <w:marLeft w:val="0"/>
          <w:marRight w:val="0"/>
          <w:marTop w:val="0"/>
          <w:marBottom w:val="0"/>
          <w:divBdr>
            <w:top w:val="none" w:sz="0" w:space="0" w:color="auto"/>
            <w:left w:val="none" w:sz="0" w:space="0" w:color="auto"/>
            <w:bottom w:val="none" w:sz="0" w:space="0" w:color="auto"/>
            <w:right w:val="none" w:sz="0" w:space="0" w:color="auto"/>
          </w:divBdr>
        </w:div>
      </w:divsChild>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20699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E916-56C3-44AE-B157-1B7557C3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11150</Words>
  <Characters>70129</Characters>
  <Application>Microsoft Office Word</Application>
  <DocSecurity>0</DocSecurity>
  <Lines>584</Lines>
  <Paragraphs>162</Paragraphs>
  <ScaleCrop>false</ScaleCrop>
  <HeadingPairs>
    <vt:vector size="2" baseType="variant">
      <vt:variant>
        <vt:lpstr>Title</vt:lpstr>
      </vt:variant>
      <vt:variant>
        <vt:i4>1</vt:i4>
      </vt:variant>
    </vt:vector>
  </HeadingPairs>
  <TitlesOfParts>
    <vt:vector size="1" baseType="lpstr">
      <vt:lpstr>E2 Call</vt:lpstr>
    </vt:vector>
  </TitlesOfParts>
  <Company/>
  <LinksUpToDate>false</LinksUpToDate>
  <CharactersWithSpaces>81117</CharactersWithSpaces>
  <SharedDoc>false</SharedDoc>
  <HLinks>
    <vt:vector size="18" baseType="variant">
      <vt:variant>
        <vt:i4>3538980</vt:i4>
      </vt:variant>
      <vt:variant>
        <vt:i4>6</vt:i4>
      </vt:variant>
      <vt:variant>
        <vt:i4>0</vt:i4>
      </vt:variant>
      <vt:variant>
        <vt:i4>5</vt:i4>
      </vt:variant>
      <vt:variant>
        <vt:lpwstr>http://kirs.gov.rs/docs/statistika/statistika izb i ras lica u Srbiji 20120701.pdf</vt:lpwstr>
      </vt:variant>
      <vt:variant>
        <vt:lpwstr/>
      </vt:variant>
      <vt:variant>
        <vt:i4>6226023</vt:i4>
      </vt:variant>
      <vt:variant>
        <vt:i4>3</vt:i4>
      </vt:variant>
      <vt:variant>
        <vt:i4>0</vt:i4>
      </vt:variant>
      <vt:variant>
        <vt:i4>5</vt:i4>
      </vt:variant>
      <vt:variant>
        <vt:lpwstr>http://www.articleword.org/index.php/Displaced_person</vt:lpwstr>
      </vt:variant>
      <vt:variant>
        <vt:lpwstr/>
      </vt:variant>
      <vt:variant>
        <vt:i4>589888</vt:i4>
      </vt:variant>
      <vt:variant>
        <vt:i4>0</vt:i4>
      </vt:variant>
      <vt:variant>
        <vt:i4>0</vt:i4>
      </vt:variant>
      <vt:variant>
        <vt:i4>5</vt:i4>
      </vt:variant>
      <vt:variant>
        <vt:lpwstr>http://en.wikipedia.org/wiki/Refugee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chattob</dc:creator>
  <cp:lastModifiedBy>marina.tesic</cp:lastModifiedBy>
  <cp:revision>3</cp:revision>
  <cp:lastPrinted>2021-11-05T10:10:00Z</cp:lastPrinted>
  <dcterms:created xsi:type="dcterms:W3CDTF">2021-11-05T10:05:00Z</dcterms:created>
  <dcterms:modified xsi:type="dcterms:W3CDTF">2021-11-05T10:14:00Z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