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bookmarkStart w:id="0" w:name="_Toc0"/>
      <w:r>
        <w:t>Сервисне информације</w:t>
      </w:r>
      <w:bookmarkEnd w:id="0"/>
    </w:p>
    <w:p/>
    <w:p>
      <w:pPr/>
      <w:r>
        <w:rPr/>
        <w:t xml:space="preserve">Данас, 18. 8. 2026. године од 8.30 до 14.00 часова планирано је искључење електричне енергије на следећим локацијама:
- насеље Дражевац:
 	ДРАЖЕВАЦ: 114,115,
 	ДРАЖЕВАЧКИ ЛУГ: 0,110-112,116-120,158А,111-115А,119,159,111,
 	КОД ДОМА: 0
- насеље ПОЉАНЕ:
 	ПОЉАНЕ: ББ,35,83,
 	ПОЉАНЕ ДОЊИ КРАЈ: 56,
 	ПОЉАНЕ ГОРЊИ КРАЈ: 18,46,70.
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2026-08-18T05:59:35+00:00</dcterms:created>
  <dcterms:modified xsi:type="dcterms:W3CDTF">2026-08-18T05:59:35+00:00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