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bookmarkStart w:id="0" w:name="_Toc0"/>
      <w:r>
        <w:t>Приредба поводом Међународног дана Рома у Основној школи "Грабовац"</w:t>
      </w:r>
      <w:bookmarkEnd w:id="0"/>
    </w:p>
    <w:p/>
    <w:p>
      <w:pPr/>
      <w:r>
        <w:rPr/>
        <w:t xml:space="preserve">Основна школа "Грабовац" обележила је Међународни дан Рома пригодним програмом који су припремили ученици ове школе.
Педагошки асистент за ромске ученике, Кристина Марковић, истакла је да је од изузетне важности да се не остане само на декларативном залагању, већ да се ради на истинској инклузији Рома и рушењу предрасуда у друштву.
У школи, коју похађа око 30 одсто ученика ромске националности, приредба је била посвећена промоцији заједништва, другарства и међусобног поштовања. Кроз песму и игру, ученици су представили богату културу и традицију, показујући вредности које повезују све ученике без обзира на различитости.
Директор школе, Радослав Марковић нагласио је да се у овој образовној установи континуирано ради на развијању разумевања, прихватања и једнакости, како би свако дете имало једнаке шансе за образовање. Као пример добре праксе, навео је да је у школској 2020/2021. години ученик генерације био управо ученик ромске националности.
Рајка Бабић, помоћница председника Градске општине Обреновац, истакла је поводом обележавања Међународног дана Рома да овакве активности представљају важан корак ка изградњи инклузивног друштва и јачању међусобног уважавања међу младима.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2026-04-08T11:42:43+00:00</dcterms:created>
  <dcterms:modified xsi:type="dcterms:W3CDTF">2026-04-08T11:42:43+00:00</dcterms:modified>
</cp:coreProperties>
</file>

<file path=docProps/custom.xml><?xml version="1.0" encoding="utf-8"?>
<Properties xmlns="http://schemas.openxmlformats.org/officeDocument/2006/custom-properties" xmlns:vt="http://schemas.openxmlformats.org/officeDocument/2006/docPropsVTypes"/>
</file>