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Отварање изложбе радова са претходних Ликовних колонија</w:t>
      </w:r>
      <w:bookmarkEnd w:id="0"/>
    </w:p>
    <w:p/>
    <w:p>
      <w:pPr/>
      <w:r>
        <w:rPr/>
        <w:t xml:space="preserve">У оквиру овогодишње Ликовне колоније и програма манифестације “Обреновачкo летo”, у четвртак, 20. августа, са почетком у 20.00 часова, у простору Старе бање биће отворена изложба радова насталих током претходних Ликовних колонија.
Изложба представља својеврсни сусрет различитих уметничких рукописа, тема и поетика.
Посетиоци ће имати прилику да до 23. августа погледају избор радова који су настали у оквиру ранијих колонија и да кроз њих сагледају део уметничке традиције у Обреновцу и осете атмосферу самог догађаја који је од изузетног значаја за уметничку локалну заједницу.
Улаз је слободан.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2026-08-18T09:04:20+00:00</dcterms:created>
  <dcterms:modified xsi:type="dcterms:W3CDTF">2026-08-18T09:04:20+00:00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